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AF6D" w14:textId="77777777" w:rsidR="00F30877" w:rsidRDefault="00153C21">
      <w:pPr>
        <w:pStyle w:val="Heading1"/>
        <w:spacing w:after="354"/>
        <w:ind w:left="-5"/>
      </w:pPr>
      <w:r>
        <w:t xml:space="preserve">Pupil premium strategy statement </w:t>
      </w:r>
    </w:p>
    <w:p w14:paraId="0041C9B4" w14:textId="5924580F" w:rsidR="00F30877" w:rsidRDefault="7A0BDBE1" w:rsidP="4FFD6373">
      <w:pPr>
        <w:spacing w:after="13" w:line="250" w:lineRule="auto"/>
        <w:ind w:left="-5" w:hanging="10"/>
        <w:rPr>
          <w:rFonts w:ascii="Arial" w:eastAsia="Arial" w:hAnsi="Arial" w:cs="Arial"/>
          <w:sz w:val="24"/>
          <w:szCs w:val="24"/>
        </w:rPr>
      </w:pPr>
      <w:r w:rsidRPr="4FFD6373">
        <w:rPr>
          <w:rFonts w:ascii="Arial" w:eastAsia="Arial" w:hAnsi="Arial" w:cs="Arial"/>
          <w:sz w:val="24"/>
          <w:szCs w:val="24"/>
        </w:rPr>
        <w:t xml:space="preserve">This statement details our school’s use of pupil premium (and recovery premium for the </w:t>
      </w:r>
      <w:r w:rsidR="71AF57EA" w:rsidRPr="4FFD6373">
        <w:rPr>
          <w:rFonts w:ascii="Arial" w:eastAsia="Arial" w:hAnsi="Arial" w:cs="Arial"/>
          <w:sz w:val="24"/>
          <w:szCs w:val="24"/>
        </w:rPr>
        <w:t>next three</w:t>
      </w:r>
      <w:r w:rsidRPr="4FFD6373">
        <w:rPr>
          <w:rFonts w:ascii="Arial" w:eastAsia="Arial" w:hAnsi="Arial" w:cs="Arial"/>
          <w:sz w:val="24"/>
          <w:szCs w:val="24"/>
        </w:rPr>
        <w:t xml:space="preserve"> academic year</w:t>
      </w:r>
      <w:r w:rsidR="0FB95309" w:rsidRPr="4FFD6373">
        <w:rPr>
          <w:rFonts w:ascii="Arial" w:eastAsia="Arial" w:hAnsi="Arial" w:cs="Arial"/>
          <w:sz w:val="24"/>
          <w:szCs w:val="24"/>
        </w:rPr>
        <w:t>s</w:t>
      </w:r>
      <w:r w:rsidRPr="4FFD6373">
        <w:rPr>
          <w:rFonts w:ascii="Arial" w:eastAsia="Arial" w:hAnsi="Arial" w:cs="Arial"/>
          <w:sz w:val="24"/>
          <w:szCs w:val="24"/>
        </w:rPr>
        <w:t xml:space="preserve">) funding to help improve the attainment of our disadvantaged pupils.  </w:t>
      </w:r>
    </w:p>
    <w:p w14:paraId="013B69FE" w14:textId="64E36295" w:rsidR="4FFD6373" w:rsidRDefault="4FFD6373" w:rsidP="4FFD6373">
      <w:pPr>
        <w:spacing w:after="13" w:line="250" w:lineRule="auto"/>
        <w:ind w:left="-5" w:hanging="10"/>
        <w:rPr>
          <w:rFonts w:ascii="Arial" w:eastAsia="Arial" w:hAnsi="Arial" w:cs="Arial"/>
          <w:sz w:val="24"/>
          <w:szCs w:val="24"/>
        </w:rPr>
      </w:pPr>
    </w:p>
    <w:p w14:paraId="76E3A6EC" w14:textId="77777777" w:rsidR="00F30877" w:rsidRDefault="00153C21">
      <w:pPr>
        <w:spacing w:after="542" w:line="250" w:lineRule="auto"/>
        <w:ind w:left="-5" w:hanging="10"/>
      </w:pPr>
      <w:r>
        <w:rPr>
          <w:rFonts w:ascii="Arial" w:eastAsia="Arial" w:hAnsi="Arial" w:cs="Arial"/>
          <w:sz w:val="24"/>
        </w:rPr>
        <w:t xml:space="preserve">It outlines our pupil premium strategy, how we intend to spend the funding in this academic year and the effect that last year’s spending of pupil premium had within our school.  </w:t>
      </w:r>
    </w:p>
    <w:p w14:paraId="1687B635" w14:textId="77777777" w:rsidR="00F30877" w:rsidRDefault="00153C21">
      <w:pPr>
        <w:pStyle w:val="Heading2"/>
        <w:spacing w:after="0"/>
        <w:ind w:left="-5"/>
      </w:pPr>
      <w:r>
        <w:t xml:space="preserve">School overview </w:t>
      </w:r>
    </w:p>
    <w:tbl>
      <w:tblPr>
        <w:tblStyle w:val="TableGrid"/>
        <w:tblW w:w="9485" w:type="dxa"/>
        <w:tblInd w:w="7" w:type="dxa"/>
        <w:tblCellMar>
          <w:top w:w="70" w:type="dxa"/>
          <w:left w:w="108" w:type="dxa"/>
          <w:right w:w="115" w:type="dxa"/>
        </w:tblCellMar>
        <w:tblLook w:val="04A0" w:firstRow="1" w:lastRow="0" w:firstColumn="1" w:lastColumn="0" w:noHBand="0" w:noVBand="1"/>
      </w:tblPr>
      <w:tblGrid>
        <w:gridCol w:w="5895"/>
        <w:gridCol w:w="1305"/>
        <w:gridCol w:w="1185"/>
        <w:gridCol w:w="1100"/>
      </w:tblGrid>
      <w:tr w:rsidR="00F30877" w14:paraId="349D6E3A" w14:textId="77777777" w:rsidTr="6F4A4986">
        <w:trPr>
          <w:trHeight w:val="404"/>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F65C486" w14:textId="77777777" w:rsidR="00F30877" w:rsidRDefault="00153C21">
            <w:pPr>
              <w:ind w:left="58"/>
            </w:pPr>
            <w:r>
              <w:rPr>
                <w:rFonts w:ascii="Arial" w:eastAsia="Arial" w:hAnsi="Arial" w:cs="Arial"/>
                <w:b/>
                <w:color w:val="0D0D0D"/>
                <w:sz w:val="24"/>
              </w:rPr>
              <w:t xml:space="preserve">Detail </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2D6B4CFC" w14:textId="60F7C618" w:rsidR="26FE6E78" w:rsidRDefault="26FE6E78" w:rsidP="4FFD6373">
            <w:pPr>
              <w:spacing w:line="259" w:lineRule="auto"/>
              <w:ind w:left="58"/>
            </w:pPr>
            <w:r w:rsidRPr="4FFD6373">
              <w:rPr>
                <w:rFonts w:ascii="Arial" w:eastAsia="Arial" w:hAnsi="Arial" w:cs="Arial"/>
                <w:b/>
                <w:bCs/>
                <w:color w:val="0D0D0D" w:themeColor="text1" w:themeTint="F2"/>
                <w:sz w:val="24"/>
                <w:szCs w:val="24"/>
              </w:rPr>
              <w:t>2</w:t>
            </w:r>
            <w:r w:rsidR="00F32C2C">
              <w:rPr>
                <w:rFonts w:ascii="Arial" w:eastAsia="Arial" w:hAnsi="Arial" w:cs="Arial"/>
                <w:b/>
                <w:bCs/>
                <w:color w:val="0D0D0D" w:themeColor="text1" w:themeTint="F2"/>
                <w:sz w:val="24"/>
                <w:szCs w:val="24"/>
              </w:rPr>
              <w:t>3-24</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37EF62D" w14:textId="7338083A" w:rsidR="571F63F1" w:rsidRDefault="571F63F1" w:rsidP="4FFD6373">
            <w:pPr>
              <w:rPr>
                <w:rFonts w:ascii="Arial" w:eastAsia="Arial" w:hAnsi="Arial" w:cs="Arial"/>
                <w:b/>
                <w:bCs/>
                <w:color w:val="0D0D0D" w:themeColor="text1" w:themeTint="F2"/>
                <w:sz w:val="24"/>
                <w:szCs w:val="24"/>
              </w:rPr>
            </w:pPr>
            <w:r w:rsidRPr="4FFD6373">
              <w:rPr>
                <w:rFonts w:ascii="Arial" w:eastAsia="Arial" w:hAnsi="Arial" w:cs="Arial"/>
                <w:b/>
                <w:bCs/>
                <w:color w:val="0D0D0D" w:themeColor="text1" w:themeTint="F2"/>
                <w:sz w:val="24"/>
                <w:szCs w:val="24"/>
              </w:rPr>
              <w:t>2</w:t>
            </w:r>
            <w:r w:rsidR="2D2118A9" w:rsidRPr="4FFD6373">
              <w:rPr>
                <w:rFonts w:ascii="Arial" w:eastAsia="Arial" w:hAnsi="Arial" w:cs="Arial"/>
                <w:b/>
                <w:bCs/>
                <w:color w:val="0D0D0D" w:themeColor="text1" w:themeTint="F2"/>
                <w:sz w:val="24"/>
                <w:szCs w:val="24"/>
              </w:rPr>
              <w:t>4</w:t>
            </w:r>
            <w:r w:rsidR="00F32C2C">
              <w:rPr>
                <w:rFonts w:ascii="Arial" w:eastAsia="Arial" w:hAnsi="Arial" w:cs="Arial"/>
                <w:b/>
                <w:bCs/>
                <w:color w:val="0D0D0D" w:themeColor="text1" w:themeTint="F2"/>
                <w:sz w:val="24"/>
                <w:szCs w:val="24"/>
              </w:rPr>
              <w:t>-25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0D96679A" w14:textId="792487D7" w:rsidR="571F63F1" w:rsidRDefault="5F960E2E" w:rsidP="4FFD6373">
            <w:pPr>
              <w:rPr>
                <w:rFonts w:ascii="Arial" w:eastAsia="Arial" w:hAnsi="Arial" w:cs="Arial"/>
                <w:b/>
                <w:bCs/>
                <w:color w:val="0D0D0D" w:themeColor="text1" w:themeTint="F2"/>
                <w:sz w:val="24"/>
                <w:szCs w:val="24"/>
              </w:rPr>
            </w:pPr>
            <w:r w:rsidRPr="4FFD6373">
              <w:rPr>
                <w:rFonts w:ascii="Arial" w:eastAsia="Arial" w:hAnsi="Arial" w:cs="Arial"/>
                <w:b/>
                <w:bCs/>
                <w:color w:val="0D0D0D" w:themeColor="text1" w:themeTint="F2"/>
                <w:sz w:val="24"/>
                <w:szCs w:val="24"/>
              </w:rPr>
              <w:t>25</w:t>
            </w:r>
            <w:r w:rsidR="00F32C2C">
              <w:rPr>
                <w:rFonts w:ascii="Arial" w:eastAsia="Arial" w:hAnsi="Arial" w:cs="Arial"/>
                <w:b/>
                <w:bCs/>
                <w:color w:val="0D0D0D" w:themeColor="text1" w:themeTint="F2"/>
                <w:sz w:val="24"/>
                <w:szCs w:val="24"/>
              </w:rPr>
              <w:t>-26</w:t>
            </w:r>
          </w:p>
        </w:tc>
      </w:tr>
      <w:tr w:rsidR="00F30877" w14:paraId="5FDB7649" w14:textId="77777777" w:rsidTr="6F4A4986">
        <w:trPr>
          <w:trHeight w:val="409"/>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A65DD" w14:textId="77777777" w:rsidR="00F30877" w:rsidRDefault="00153C21">
            <w:pPr>
              <w:ind w:left="58"/>
            </w:pPr>
            <w:r>
              <w:rPr>
                <w:rFonts w:ascii="Arial" w:eastAsia="Arial" w:hAnsi="Arial" w:cs="Arial"/>
                <w:color w:val="0D0D0D"/>
                <w:sz w:val="24"/>
              </w:rPr>
              <w:t xml:space="preserve">School name </w:t>
            </w:r>
          </w:p>
        </w:tc>
        <w:tc>
          <w:tcPr>
            <w:tcW w:w="35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EE4F89A" w14:textId="6075E09C" w:rsidR="59A1448B" w:rsidRDefault="59A1448B" w:rsidP="4FFD6373">
            <w:r w:rsidRPr="4FFD6373">
              <w:rPr>
                <w:rFonts w:ascii="Arial" w:eastAsia="Arial" w:hAnsi="Arial" w:cs="Arial"/>
                <w:color w:val="0D0D0D" w:themeColor="text1" w:themeTint="F2"/>
                <w:sz w:val="24"/>
                <w:szCs w:val="24"/>
              </w:rPr>
              <w:t>Dixons Kings Academy</w:t>
            </w:r>
          </w:p>
        </w:tc>
      </w:tr>
      <w:tr w:rsidR="00F32C2C" w14:paraId="703A0F7C" w14:textId="77777777" w:rsidTr="6F4A4986">
        <w:trPr>
          <w:trHeight w:val="406"/>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5AEF5" w14:textId="77777777" w:rsidR="00F32C2C" w:rsidRDefault="00F32C2C" w:rsidP="00F32C2C">
            <w:pPr>
              <w:ind w:left="58"/>
            </w:pPr>
            <w:r>
              <w:rPr>
                <w:rFonts w:ascii="Arial" w:eastAsia="Arial" w:hAnsi="Arial" w:cs="Arial"/>
                <w:color w:val="0D0D0D"/>
                <w:sz w:val="24"/>
              </w:rPr>
              <w:t xml:space="preserve">Number of pupils in school  </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74E175EF" w14:textId="22713976" w:rsidR="00F32C2C" w:rsidRDefault="00F32C2C" w:rsidP="00F32C2C">
            <w:pPr>
              <w:jc w:val="center"/>
              <w:rPr>
                <w:rFonts w:ascii="Arial" w:eastAsia="Arial" w:hAnsi="Arial" w:cs="Arial"/>
                <w:color w:val="000000" w:themeColor="text1"/>
                <w:sz w:val="24"/>
                <w:szCs w:val="24"/>
              </w:rPr>
            </w:pPr>
            <w:r w:rsidRPr="4FFD6373">
              <w:rPr>
                <w:rFonts w:ascii="Arial" w:eastAsia="Arial" w:hAnsi="Arial" w:cs="Arial"/>
                <w:color w:val="0D0D0D" w:themeColor="text1" w:themeTint="F2"/>
                <w:sz w:val="24"/>
                <w:szCs w:val="24"/>
              </w:rPr>
              <w:t>853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4B625D59" w14:textId="6CB62667" w:rsidR="00F32C2C" w:rsidRDefault="00F32C2C" w:rsidP="00F32C2C">
            <w:pPr>
              <w:jc w:val="center"/>
              <w:rPr>
                <w:rFonts w:ascii="Arial" w:eastAsia="Arial" w:hAnsi="Arial" w:cs="Arial"/>
                <w:color w:val="0D0D0D" w:themeColor="text1" w:themeTint="F2"/>
                <w:sz w:val="24"/>
                <w:szCs w:val="24"/>
              </w:rPr>
            </w:pPr>
            <w:r w:rsidRPr="6F4A4986">
              <w:rPr>
                <w:rFonts w:ascii="Arial" w:eastAsia="Arial" w:hAnsi="Arial" w:cs="Arial"/>
                <w:color w:val="000000" w:themeColor="text1"/>
                <w:sz w:val="24"/>
                <w:szCs w:val="24"/>
              </w:rPr>
              <w:t>839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33ECF723" w14:textId="13E1AC6C" w:rsidR="00F32C2C" w:rsidRDefault="003D39EF" w:rsidP="00F32C2C">
            <w:pPr>
              <w:jc w:val="center"/>
              <w:rPr>
                <w:rFonts w:ascii="Arial" w:eastAsia="Arial" w:hAnsi="Arial" w:cs="Arial"/>
                <w:color w:val="000000" w:themeColor="text1"/>
                <w:sz w:val="24"/>
                <w:szCs w:val="24"/>
              </w:rPr>
            </w:pPr>
            <w:r>
              <w:rPr>
                <w:rFonts w:ascii="Arial" w:eastAsia="Arial" w:hAnsi="Arial" w:cs="Arial"/>
                <w:color w:val="000000" w:themeColor="text1"/>
                <w:sz w:val="24"/>
                <w:szCs w:val="24"/>
              </w:rPr>
              <w:t>834</w:t>
            </w:r>
          </w:p>
        </w:tc>
      </w:tr>
      <w:tr w:rsidR="00F32C2C" w14:paraId="17138B2A" w14:textId="77777777" w:rsidTr="6F4A4986">
        <w:trPr>
          <w:trHeight w:val="406"/>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102B3" w14:textId="77777777" w:rsidR="00F32C2C" w:rsidRDefault="00F32C2C" w:rsidP="00F32C2C">
            <w:pPr>
              <w:ind w:left="58"/>
            </w:pPr>
            <w:r>
              <w:rPr>
                <w:rFonts w:ascii="Arial" w:eastAsia="Arial" w:hAnsi="Arial" w:cs="Arial"/>
                <w:color w:val="0D0D0D"/>
                <w:sz w:val="24"/>
              </w:rPr>
              <w:t xml:space="preserve">Proportion (%) of pupil premium eligible pupils </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C72593E" w14:textId="4D3E1CAE" w:rsidR="00F32C2C" w:rsidRDefault="00F32C2C" w:rsidP="00F32C2C">
            <w:pPr>
              <w:jc w:val="center"/>
              <w:rPr>
                <w:rFonts w:ascii="Arial" w:eastAsia="Arial" w:hAnsi="Arial" w:cs="Arial"/>
                <w:color w:val="000000" w:themeColor="text1"/>
                <w:sz w:val="24"/>
                <w:szCs w:val="24"/>
              </w:rPr>
            </w:pPr>
            <w:r w:rsidRPr="20A1B09B">
              <w:rPr>
                <w:rFonts w:ascii="Arial" w:eastAsia="Arial" w:hAnsi="Arial" w:cs="Arial"/>
                <w:color w:val="000000" w:themeColor="text1"/>
                <w:sz w:val="24"/>
                <w:szCs w:val="24"/>
              </w:rPr>
              <w:t>2</w:t>
            </w:r>
            <w:r w:rsidR="003D39EF">
              <w:rPr>
                <w:rFonts w:ascii="Arial" w:eastAsia="Arial" w:hAnsi="Arial" w:cs="Arial"/>
                <w:color w:val="000000" w:themeColor="text1"/>
                <w:sz w:val="24"/>
                <w:szCs w:val="24"/>
              </w:rPr>
              <w:t>8</w:t>
            </w:r>
            <w:r w:rsidRPr="20A1B09B">
              <w:rPr>
                <w:rFonts w:ascii="Arial" w:eastAsia="Arial" w:hAnsi="Arial" w:cs="Arial"/>
                <w:color w:val="000000" w:themeColor="text1"/>
                <w:sz w:val="24"/>
                <w:szCs w:val="24"/>
              </w:rPr>
              <w:t>%</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195720FA" w14:textId="269F7911" w:rsidR="00F32C2C" w:rsidRDefault="00F32C2C" w:rsidP="00F32C2C">
            <w:pPr>
              <w:jc w:val="center"/>
              <w:rPr>
                <w:rFonts w:ascii="Arial" w:eastAsia="Arial" w:hAnsi="Arial" w:cs="Arial"/>
                <w:color w:val="000000" w:themeColor="text1"/>
                <w:sz w:val="24"/>
                <w:szCs w:val="24"/>
              </w:rPr>
            </w:pPr>
            <w:r w:rsidRPr="12BC237B">
              <w:rPr>
                <w:rFonts w:ascii="Arial" w:eastAsia="Arial" w:hAnsi="Arial" w:cs="Arial"/>
                <w:color w:val="000000" w:themeColor="text1"/>
                <w:sz w:val="24"/>
                <w:szCs w:val="24"/>
              </w:rPr>
              <w:t>2</w:t>
            </w:r>
            <w:r w:rsidR="003D39EF">
              <w:rPr>
                <w:rFonts w:ascii="Arial" w:eastAsia="Arial" w:hAnsi="Arial" w:cs="Arial"/>
                <w:color w:val="000000" w:themeColor="text1"/>
                <w:sz w:val="24"/>
                <w:szCs w:val="24"/>
              </w:rPr>
              <w:t>9</w:t>
            </w:r>
            <w:r w:rsidRPr="12BC237B">
              <w:rPr>
                <w:rFonts w:ascii="Arial" w:eastAsia="Arial" w:hAnsi="Arial" w:cs="Arial"/>
                <w:color w:val="000000" w:themeColor="text1"/>
                <w:sz w:val="24"/>
                <w:szCs w:val="24"/>
              </w:rPr>
              <w:t>%</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22062421" w14:textId="65F3B825" w:rsidR="00F32C2C" w:rsidRDefault="00423CBB" w:rsidP="00F32C2C">
            <w:pPr>
              <w:jc w:val="center"/>
              <w:rPr>
                <w:rFonts w:ascii="Arial" w:eastAsia="Arial" w:hAnsi="Arial" w:cs="Arial"/>
                <w:color w:val="000000" w:themeColor="text1"/>
                <w:sz w:val="24"/>
                <w:szCs w:val="24"/>
              </w:rPr>
            </w:pPr>
            <w:r>
              <w:rPr>
                <w:rFonts w:ascii="Arial" w:eastAsia="Arial" w:hAnsi="Arial" w:cs="Arial"/>
                <w:color w:val="000000" w:themeColor="text1"/>
                <w:sz w:val="24"/>
                <w:szCs w:val="24"/>
              </w:rPr>
              <w:t>30</w:t>
            </w:r>
            <w:r w:rsidR="00F32C2C" w:rsidRPr="6F4A4986">
              <w:rPr>
                <w:rFonts w:ascii="Arial" w:eastAsia="Arial" w:hAnsi="Arial" w:cs="Arial"/>
                <w:color w:val="000000" w:themeColor="text1"/>
                <w:sz w:val="24"/>
                <w:szCs w:val="24"/>
              </w:rPr>
              <w:t>%</w:t>
            </w:r>
          </w:p>
        </w:tc>
      </w:tr>
      <w:tr w:rsidR="00F32C2C" w14:paraId="65ED68BF" w14:textId="77777777" w:rsidTr="6F4A4986">
        <w:trPr>
          <w:trHeight w:val="682"/>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E7F9B" w14:textId="66D7353D" w:rsidR="00F32C2C" w:rsidRDefault="00F32C2C" w:rsidP="00F32C2C">
            <w:pPr>
              <w:ind w:left="58"/>
              <w:rPr>
                <w:rFonts w:ascii="Arial" w:eastAsia="Arial" w:hAnsi="Arial" w:cs="Arial"/>
                <w:color w:val="0D0D0D" w:themeColor="text1" w:themeTint="F2"/>
                <w:sz w:val="24"/>
                <w:szCs w:val="24"/>
              </w:rPr>
            </w:pPr>
            <w:r w:rsidRPr="12BC237B">
              <w:rPr>
                <w:rFonts w:ascii="Arial" w:eastAsia="Arial" w:hAnsi="Arial" w:cs="Arial"/>
                <w:color w:val="0D0D0D" w:themeColor="text1" w:themeTint="F2"/>
                <w:sz w:val="24"/>
                <w:szCs w:val="24"/>
              </w:rPr>
              <w:t xml:space="preserve">Academic year/years that our current pupil premium strategy plan covers </w:t>
            </w:r>
          </w:p>
        </w:tc>
        <w:tc>
          <w:tcPr>
            <w:tcW w:w="35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BC2D36D" w14:textId="0DED33FE" w:rsidR="00F32C2C" w:rsidRDefault="00F32C2C" w:rsidP="00F32C2C">
            <w:pPr>
              <w:jc w:val="center"/>
              <w:rPr>
                <w:rFonts w:ascii="Arial" w:eastAsia="Arial" w:hAnsi="Arial" w:cs="Arial"/>
                <w:b/>
                <w:bCs/>
                <w:color w:val="0D0D0D" w:themeColor="text1" w:themeTint="F2"/>
                <w:sz w:val="24"/>
                <w:szCs w:val="24"/>
              </w:rPr>
            </w:pPr>
            <w:r w:rsidRPr="4FFD6373">
              <w:rPr>
                <w:rFonts w:ascii="Arial" w:eastAsia="Arial" w:hAnsi="Arial" w:cs="Arial"/>
                <w:b/>
                <w:bCs/>
                <w:color w:val="0D0D0D" w:themeColor="text1" w:themeTint="F2"/>
                <w:sz w:val="24"/>
                <w:szCs w:val="24"/>
              </w:rPr>
              <w:t>3 Years</w:t>
            </w:r>
          </w:p>
        </w:tc>
      </w:tr>
      <w:tr w:rsidR="00F32C2C" w14:paraId="2BA0F4B7" w14:textId="77777777" w:rsidTr="6F4A4986">
        <w:trPr>
          <w:trHeight w:val="406"/>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86557" w14:textId="77777777" w:rsidR="00F32C2C" w:rsidRDefault="00F32C2C" w:rsidP="00F32C2C">
            <w:pPr>
              <w:ind w:left="58"/>
            </w:pPr>
            <w:r>
              <w:rPr>
                <w:rFonts w:ascii="Arial" w:eastAsia="Arial" w:hAnsi="Arial" w:cs="Arial"/>
                <w:color w:val="0D0D0D"/>
                <w:sz w:val="24"/>
              </w:rPr>
              <w:t xml:space="preserve">Date this statement was published </w:t>
            </w:r>
          </w:p>
        </w:tc>
        <w:tc>
          <w:tcPr>
            <w:tcW w:w="35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3DAC5863" w14:textId="79CC0BEA" w:rsidR="00F32C2C" w:rsidRDefault="00AB6E15" w:rsidP="00F32C2C">
            <w:pPr>
              <w:jc w:val="center"/>
              <w:rPr>
                <w:rFonts w:ascii="Arial" w:eastAsia="Arial" w:hAnsi="Arial" w:cs="Arial"/>
                <w:color w:val="000000" w:themeColor="text1"/>
                <w:sz w:val="24"/>
                <w:szCs w:val="24"/>
              </w:rPr>
            </w:pPr>
            <w:r>
              <w:rPr>
                <w:rFonts w:ascii="Arial" w:eastAsia="Arial" w:hAnsi="Arial" w:cs="Arial"/>
                <w:color w:val="000000" w:themeColor="text1"/>
                <w:sz w:val="24"/>
                <w:szCs w:val="24"/>
              </w:rPr>
              <w:t>October</w:t>
            </w:r>
            <w:r w:rsidR="00F32C2C" w:rsidRPr="65BCDC24">
              <w:rPr>
                <w:rFonts w:ascii="Arial" w:eastAsia="Arial" w:hAnsi="Arial" w:cs="Arial"/>
                <w:color w:val="000000" w:themeColor="text1"/>
                <w:sz w:val="24"/>
                <w:szCs w:val="24"/>
              </w:rPr>
              <w:t xml:space="preserve"> 202</w:t>
            </w:r>
            <w:r w:rsidR="003D39EF">
              <w:rPr>
                <w:rFonts w:ascii="Arial" w:eastAsia="Arial" w:hAnsi="Arial" w:cs="Arial"/>
                <w:color w:val="000000" w:themeColor="text1"/>
                <w:sz w:val="24"/>
                <w:szCs w:val="24"/>
              </w:rPr>
              <w:t>3</w:t>
            </w:r>
          </w:p>
        </w:tc>
      </w:tr>
      <w:tr w:rsidR="00F32C2C" w14:paraId="486CE89B" w14:textId="77777777" w:rsidTr="6F4A4986">
        <w:trPr>
          <w:trHeight w:val="406"/>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8D377" w14:textId="77777777" w:rsidR="00F32C2C" w:rsidRDefault="00F32C2C" w:rsidP="00F32C2C">
            <w:pPr>
              <w:ind w:left="58"/>
            </w:pPr>
            <w:r>
              <w:rPr>
                <w:rFonts w:ascii="Arial" w:eastAsia="Arial" w:hAnsi="Arial" w:cs="Arial"/>
                <w:color w:val="0D0D0D"/>
                <w:sz w:val="24"/>
              </w:rPr>
              <w:t xml:space="preserve">Date on which it will be reviewed </w:t>
            </w:r>
          </w:p>
        </w:tc>
        <w:tc>
          <w:tcPr>
            <w:tcW w:w="35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1E6CACCF" w14:textId="09F7A328" w:rsidR="00F32C2C" w:rsidRDefault="00A57289" w:rsidP="00F32C2C">
            <w:pPr>
              <w:jc w:val="center"/>
              <w:rPr>
                <w:rFonts w:ascii="Arial" w:eastAsia="Arial" w:hAnsi="Arial" w:cs="Arial"/>
                <w:color w:val="000000" w:themeColor="text1"/>
                <w:sz w:val="24"/>
                <w:szCs w:val="24"/>
              </w:rPr>
            </w:pPr>
            <w:r>
              <w:rPr>
                <w:rFonts w:ascii="Arial" w:eastAsia="Arial" w:hAnsi="Arial" w:cs="Arial"/>
                <w:color w:val="000000" w:themeColor="text1"/>
                <w:sz w:val="24"/>
                <w:szCs w:val="24"/>
              </w:rPr>
              <w:t>Septembe</w:t>
            </w:r>
            <w:r w:rsidR="003D39EF">
              <w:rPr>
                <w:rFonts w:ascii="Arial" w:eastAsia="Arial" w:hAnsi="Arial" w:cs="Arial"/>
                <w:color w:val="000000" w:themeColor="text1"/>
                <w:sz w:val="24"/>
                <w:szCs w:val="24"/>
              </w:rPr>
              <w:t>r</w:t>
            </w:r>
            <w:r w:rsidR="00F32C2C" w:rsidRPr="6F4A4986">
              <w:rPr>
                <w:rFonts w:ascii="Arial" w:eastAsia="Arial" w:hAnsi="Arial" w:cs="Arial"/>
                <w:color w:val="000000" w:themeColor="text1"/>
                <w:sz w:val="24"/>
                <w:szCs w:val="24"/>
              </w:rPr>
              <w:t xml:space="preserve"> 202</w:t>
            </w:r>
            <w:r w:rsidR="003D39EF">
              <w:rPr>
                <w:rFonts w:ascii="Arial" w:eastAsia="Arial" w:hAnsi="Arial" w:cs="Arial"/>
                <w:color w:val="000000" w:themeColor="text1"/>
                <w:sz w:val="24"/>
                <w:szCs w:val="24"/>
              </w:rPr>
              <w:t>6</w:t>
            </w:r>
          </w:p>
        </w:tc>
      </w:tr>
      <w:tr w:rsidR="00F32C2C" w14:paraId="3E276474" w14:textId="77777777" w:rsidTr="6F4A4986">
        <w:trPr>
          <w:trHeight w:val="406"/>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4515C" w14:textId="77777777" w:rsidR="00F32C2C" w:rsidRDefault="00F32C2C" w:rsidP="00F32C2C">
            <w:pPr>
              <w:ind w:left="58"/>
            </w:pPr>
            <w:r>
              <w:rPr>
                <w:rFonts w:ascii="Arial" w:eastAsia="Arial" w:hAnsi="Arial" w:cs="Arial"/>
                <w:color w:val="0D0D0D"/>
                <w:sz w:val="24"/>
              </w:rPr>
              <w:t xml:space="preserve">Statement authorised by </w:t>
            </w:r>
          </w:p>
        </w:tc>
        <w:tc>
          <w:tcPr>
            <w:tcW w:w="35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433D99FC" w14:textId="1A148BEF" w:rsidR="00F32C2C" w:rsidRDefault="003D39EF" w:rsidP="00F32C2C">
            <w:pPr>
              <w:jc w:val="center"/>
            </w:pPr>
            <w:r>
              <w:rPr>
                <w:rFonts w:ascii="Arial" w:eastAsia="Arial" w:hAnsi="Arial" w:cs="Arial"/>
                <w:color w:val="0D0D0D" w:themeColor="text1" w:themeTint="F2"/>
                <w:sz w:val="24"/>
                <w:szCs w:val="24"/>
              </w:rPr>
              <w:t>Simon Gayle</w:t>
            </w:r>
          </w:p>
        </w:tc>
      </w:tr>
      <w:tr w:rsidR="00F32C2C" w14:paraId="31FF89A8" w14:textId="77777777" w:rsidTr="6F4A4986">
        <w:trPr>
          <w:trHeight w:val="408"/>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59B26" w14:textId="77777777" w:rsidR="00F32C2C" w:rsidRDefault="00F32C2C" w:rsidP="00F32C2C">
            <w:pPr>
              <w:ind w:left="58"/>
            </w:pPr>
            <w:r>
              <w:rPr>
                <w:rFonts w:ascii="Arial" w:eastAsia="Arial" w:hAnsi="Arial" w:cs="Arial"/>
                <w:color w:val="0D0D0D"/>
                <w:sz w:val="24"/>
              </w:rPr>
              <w:t xml:space="preserve">Pupil premium lead </w:t>
            </w:r>
          </w:p>
        </w:tc>
        <w:tc>
          <w:tcPr>
            <w:tcW w:w="35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3EC3F383" w14:textId="164BBAA8" w:rsidR="00F32C2C" w:rsidRDefault="00F32C2C" w:rsidP="00F32C2C">
            <w:pPr>
              <w:jc w:val="center"/>
            </w:pPr>
            <w:r w:rsidRPr="4FFD6373">
              <w:rPr>
                <w:rFonts w:ascii="Arial" w:eastAsia="Arial" w:hAnsi="Arial" w:cs="Arial"/>
                <w:color w:val="0D0D0D" w:themeColor="text1" w:themeTint="F2"/>
                <w:sz w:val="24"/>
                <w:szCs w:val="24"/>
              </w:rPr>
              <w:t>Munaza Mir</w:t>
            </w:r>
          </w:p>
        </w:tc>
      </w:tr>
      <w:tr w:rsidR="00F32C2C" w14:paraId="332A5938" w14:textId="77777777" w:rsidTr="6F4A4986">
        <w:trPr>
          <w:trHeight w:val="406"/>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0D1DE" w14:textId="77777777" w:rsidR="00F32C2C" w:rsidRDefault="00F32C2C" w:rsidP="00F32C2C">
            <w:pPr>
              <w:ind w:left="58"/>
            </w:pPr>
            <w:r>
              <w:rPr>
                <w:rFonts w:ascii="Arial" w:eastAsia="Arial" w:hAnsi="Arial" w:cs="Arial"/>
                <w:color w:val="0D0D0D"/>
                <w:sz w:val="24"/>
              </w:rPr>
              <w:t xml:space="preserve">Governor / Trustee lead </w:t>
            </w:r>
          </w:p>
        </w:tc>
        <w:tc>
          <w:tcPr>
            <w:tcW w:w="35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2EBA14C" w14:textId="13EB8A7B" w:rsidR="00F32C2C" w:rsidRDefault="00F32C2C" w:rsidP="00F32C2C">
            <w:pPr>
              <w:jc w:val="center"/>
            </w:pPr>
            <w:r w:rsidRPr="4FFD6373">
              <w:rPr>
                <w:rFonts w:ascii="Arial" w:eastAsia="Arial" w:hAnsi="Arial" w:cs="Arial"/>
                <w:color w:val="0D0D0D" w:themeColor="text1" w:themeTint="F2"/>
                <w:sz w:val="24"/>
                <w:szCs w:val="24"/>
              </w:rPr>
              <w:t>John Bowers</w:t>
            </w:r>
          </w:p>
        </w:tc>
      </w:tr>
    </w:tbl>
    <w:p w14:paraId="7805B0C5" w14:textId="77777777" w:rsidR="00722ABC" w:rsidRDefault="00722ABC">
      <w:pPr>
        <w:pStyle w:val="Heading2"/>
        <w:spacing w:after="0"/>
        <w:ind w:left="-5"/>
      </w:pPr>
    </w:p>
    <w:p w14:paraId="7AAD7F2C" w14:textId="6A3E6DC3" w:rsidR="00F30877" w:rsidRDefault="00153C21">
      <w:pPr>
        <w:pStyle w:val="Heading2"/>
        <w:spacing w:after="0"/>
        <w:ind w:left="-5"/>
      </w:pPr>
      <w:r>
        <w:t xml:space="preserve">Funding overview </w:t>
      </w:r>
    </w:p>
    <w:tbl>
      <w:tblPr>
        <w:tblStyle w:val="TableGrid"/>
        <w:tblW w:w="9357" w:type="dxa"/>
        <w:tblInd w:w="7" w:type="dxa"/>
        <w:tblCellMar>
          <w:top w:w="70" w:type="dxa"/>
          <w:left w:w="166" w:type="dxa"/>
          <w:right w:w="115" w:type="dxa"/>
        </w:tblCellMar>
        <w:tblLook w:val="04A0" w:firstRow="1" w:lastRow="0" w:firstColumn="1" w:lastColumn="0" w:noHBand="0" w:noVBand="1"/>
      </w:tblPr>
      <w:tblGrid>
        <w:gridCol w:w="4434"/>
        <w:gridCol w:w="1791"/>
        <w:gridCol w:w="1701"/>
        <w:gridCol w:w="1431"/>
      </w:tblGrid>
      <w:tr w:rsidR="00220C3E" w14:paraId="69B60D53" w14:textId="77777777" w:rsidTr="00220C3E">
        <w:trPr>
          <w:trHeight w:val="360"/>
        </w:trPr>
        <w:tc>
          <w:tcPr>
            <w:tcW w:w="4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CF4C646" w14:textId="77777777" w:rsidR="00220C3E" w:rsidRDefault="00220C3E" w:rsidP="00220C3E">
            <w:r>
              <w:rPr>
                <w:rFonts w:ascii="Arial" w:eastAsia="Arial" w:hAnsi="Arial" w:cs="Arial"/>
                <w:b/>
                <w:color w:val="0D0D0D"/>
                <w:sz w:val="24"/>
              </w:rPr>
              <w:t>Detail</w:t>
            </w:r>
            <w:r>
              <w:rPr>
                <w:rFonts w:ascii="Arial" w:eastAsia="Arial" w:hAnsi="Arial" w:cs="Arial"/>
                <w:color w:val="0D0D0D"/>
                <w:sz w:val="24"/>
              </w:rPr>
              <w:t xml:space="preserve"> </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05675F0C" w14:textId="58692F6E" w:rsidR="00220C3E" w:rsidRDefault="00220C3E" w:rsidP="00220C3E">
            <w:pPr>
              <w:spacing w:line="259" w:lineRule="auto"/>
            </w:pPr>
            <w:r w:rsidRPr="12BC237B">
              <w:rPr>
                <w:rFonts w:ascii="Arial" w:eastAsia="Arial" w:hAnsi="Arial" w:cs="Arial"/>
                <w:b/>
                <w:bCs/>
                <w:color w:val="000000" w:themeColor="text1"/>
                <w:sz w:val="24"/>
                <w:szCs w:val="24"/>
              </w:rPr>
              <w:t>23-24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0EE6FCBC" w14:textId="564D6773" w:rsidR="00220C3E" w:rsidRDefault="00220C3E" w:rsidP="00220C3E">
            <w:pPr>
              <w:rPr>
                <w:rFonts w:ascii="Arial" w:eastAsia="Arial" w:hAnsi="Arial" w:cs="Arial"/>
                <w:b/>
                <w:bCs/>
                <w:color w:val="000000" w:themeColor="text1"/>
                <w:sz w:val="24"/>
                <w:szCs w:val="24"/>
              </w:rPr>
            </w:pPr>
            <w:r w:rsidRPr="65BCDC24">
              <w:rPr>
                <w:rFonts w:ascii="Arial" w:eastAsia="Arial" w:hAnsi="Arial" w:cs="Arial"/>
                <w:b/>
                <w:bCs/>
                <w:color w:val="000000" w:themeColor="text1"/>
                <w:sz w:val="24"/>
                <w:szCs w:val="24"/>
              </w:rPr>
              <w:t>24-25</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7296023D" w14:textId="7F1AA39D" w:rsidR="00220C3E" w:rsidRDefault="00220C3E" w:rsidP="00220C3E">
            <w:pPr>
              <w:spacing w:line="259" w:lineRule="auto"/>
            </w:pPr>
            <w:r w:rsidRPr="65BCDC24">
              <w:rPr>
                <w:rFonts w:ascii="Arial" w:eastAsia="Arial" w:hAnsi="Arial" w:cs="Arial"/>
                <w:b/>
                <w:bCs/>
                <w:color w:val="000000" w:themeColor="text1"/>
                <w:sz w:val="24"/>
                <w:szCs w:val="24"/>
              </w:rPr>
              <w:t>2</w:t>
            </w:r>
            <w:r>
              <w:rPr>
                <w:rFonts w:ascii="Arial" w:eastAsia="Arial" w:hAnsi="Arial" w:cs="Arial"/>
                <w:b/>
                <w:bCs/>
                <w:color w:val="000000" w:themeColor="text1"/>
                <w:sz w:val="24"/>
                <w:szCs w:val="24"/>
              </w:rPr>
              <w:t>5</w:t>
            </w:r>
            <w:r w:rsidRPr="65BCDC24">
              <w:rPr>
                <w:rFonts w:ascii="Arial" w:eastAsia="Arial" w:hAnsi="Arial" w:cs="Arial"/>
                <w:b/>
                <w:bCs/>
                <w:color w:val="000000" w:themeColor="text1"/>
                <w:sz w:val="24"/>
                <w:szCs w:val="24"/>
              </w:rPr>
              <w:t>-2</w:t>
            </w:r>
            <w:r>
              <w:rPr>
                <w:rFonts w:ascii="Arial" w:eastAsia="Arial" w:hAnsi="Arial" w:cs="Arial"/>
                <w:b/>
                <w:bCs/>
                <w:color w:val="000000" w:themeColor="text1"/>
                <w:sz w:val="24"/>
                <w:szCs w:val="24"/>
              </w:rPr>
              <w:t>6</w:t>
            </w:r>
          </w:p>
        </w:tc>
      </w:tr>
      <w:tr w:rsidR="00220C3E" w14:paraId="4510562B" w14:textId="77777777" w:rsidTr="00220C3E">
        <w:trPr>
          <w:trHeight w:val="365"/>
        </w:trPr>
        <w:tc>
          <w:tcPr>
            <w:tcW w:w="4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A0B50" w14:textId="77777777" w:rsidR="00220C3E" w:rsidRDefault="00220C3E" w:rsidP="00220C3E">
            <w:r>
              <w:rPr>
                <w:rFonts w:ascii="Arial" w:eastAsia="Arial" w:hAnsi="Arial" w:cs="Arial"/>
                <w:color w:val="0D0D0D"/>
                <w:sz w:val="24"/>
              </w:rPr>
              <w:t xml:space="preserve">Pupil premium funding allocation this academic year </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0AD97" w14:textId="56781F69" w:rsidR="00220C3E" w:rsidRDefault="00220C3E" w:rsidP="00220C3E">
            <w:pPr>
              <w:rPr>
                <w:rFonts w:ascii="Arial" w:eastAsia="Arial" w:hAnsi="Arial" w:cs="Arial"/>
                <w:color w:val="000000" w:themeColor="text1"/>
                <w:sz w:val="24"/>
                <w:szCs w:val="24"/>
              </w:rPr>
            </w:pPr>
            <w:r w:rsidRPr="65BCDC24">
              <w:rPr>
                <w:rFonts w:ascii="Arial" w:eastAsia="Arial" w:hAnsi="Arial" w:cs="Arial"/>
                <w:color w:val="000000" w:themeColor="text1"/>
                <w:sz w:val="24"/>
                <w:szCs w:val="24"/>
              </w:rPr>
              <w:t>£267,867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25B4D" w14:textId="5959DD2E" w:rsidR="00220C3E" w:rsidRDefault="00220C3E" w:rsidP="00220C3E">
            <w:pPr>
              <w:rPr>
                <w:rFonts w:ascii="Arial" w:eastAsia="Arial" w:hAnsi="Arial" w:cs="Arial"/>
                <w:color w:val="000000" w:themeColor="text1"/>
                <w:sz w:val="24"/>
                <w:szCs w:val="24"/>
              </w:rPr>
            </w:pPr>
            <w:r w:rsidRPr="1B70B17C">
              <w:rPr>
                <w:rFonts w:ascii="Arial" w:eastAsia="Arial" w:hAnsi="Arial" w:cs="Arial"/>
                <w:color w:val="000000" w:themeColor="text1"/>
                <w:sz w:val="24"/>
                <w:szCs w:val="24"/>
              </w:rPr>
              <w:t>£255,675</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E0A03" w14:textId="5C6C37CF" w:rsidR="00220C3E" w:rsidRDefault="00220C3E" w:rsidP="00220C3E">
            <w:pPr>
              <w:rPr>
                <w:rFonts w:ascii="Arial" w:eastAsia="Arial" w:hAnsi="Arial" w:cs="Arial"/>
                <w:color w:val="000000" w:themeColor="text1"/>
                <w:sz w:val="24"/>
                <w:szCs w:val="24"/>
              </w:rPr>
            </w:pPr>
            <w:r>
              <w:rPr>
                <w:rFonts w:ascii="Arial" w:eastAsia="Arial" w:hAnsi="Arial" w:cs="Arial"/>
                <w:color w:val="000000" w:themeColor="text1"/>
                <w:sz w:val="24"/>
                <w:szCs w:val="24"/>
              </w:rPr>
              <w:t>£263,653</w:t>
            </w:r>
          </w:p>
        </w:tc>
      </w:tr>
      <w:tr w:rsidR="00220C3E" w14:paraId="316E44C5" w14:textId="77777777" w:rsidTr="00220C3E">
        <w:trPr>
          <w:trHeight w:val="363"/>
        </w:trPr>
        <w:tc>
          <w:tcPr>
            <w:tcW w:w="4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8112" w14:textId="77777777" w:rsidR="00220C3E" w:rsidRDefault="00220C3E" w:rsidP="00220C3E">
            <w:r>
              <w:rPr>
                <w:rFonts w:ascii="Arial" w:eastAsia="Arial" w:hAnsi="Arial" w:cs="Arial"/>
                <w:color w:val="0D0D0D"/>
                <w:sz w:val="24"/>
              </w:rPr>
              <w:t xml:space="preserve">Recovery premium funding allocation this academic year </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25406" w14:textId="6E881F15" w:rsidR="00220C3E" w:rsidRDefault="00220C3E" w:rsidP="00220C3E">
            <w:pPr>
              <w:rPr>
                <w:rFonts w:ascii="Arial" w:eastAsia="Arial" w:hAnsi="Arial" w:cs="Arial"/>
                <w:color w:val="000000" w:themeColor="text1"/>
                <w:sz w:val="24"/>
                <w:szCs w:val="24"/>
              </w:rPr>
            </w:pPr>
            <w:r w:rsidRPr="12BC237B">
              <w:rPr>
                <w:rFonts w:ascii="Arial" w:eastAsia="Arial" w:hAnsi="Arial" w:cs="Arial"/>
                <w:color w:val="000000" w:themeColor="text1"/>
                <w:sz w:val="24"/>
                <w:szCs w:val="24"/>
              </w:rPr>
              <w:t>£70,518.00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D20E" w14:textId="771D6442" w:rsidR="00220C3E" w:rsidRDefault="00220C3E" w:rsidP="00220C3E">
            <w:pPr>
              <w:rPr>
                <w:rFonts w:ascii="Arial" w:eastAsia="Arial" w:hAnsi="Arial" w:cs="Arial"/>
                <w:color w:val="000000" w:themeColor="text1"/>
                <w:sz w:val="24"/>
                <w:szCs w:val="24"/>
              </w:rPr>
            </w:pPr>
            <w:r w:rsidRPr="1B70B17C">
              <w:rPr>
                <w:rFonts w:ascii="Arial" w:eastAsia="Arial" w:hAnsi="Arial" w:cs="Arial"/>
                <w:color w:val="000000" w:themeColor="text1"/>
                <w:sz w:val="24"/>
                <w:szCs w:val="24"/>
              </w:rPr>
              <w:t>£0</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9D4FE" w14:textId="124E2F2F" w:rsidR="00220C3E" w:rsidRDefault="00220C3E" w:rsidP="00220C3E">
            <w:pPr>
              <w:rPr>
                <w:rFonts w:ascii="Arial" w:eastAsia="Arial" w:hAnsi="Arial" w:cs="Arial"/>
                <w:color w:val="000000" w:themeColor="text1"/>
                <w:sz w:val="24"/>
                <w:szCs w:val="24"/>
              </w:rPr>
            </w:pPr>
            <w:r>
              <w:rPr>
                <w:rFonts w:ascii="Arial" w:eastAsia="Arial" w:hAnsi="Arial" w:cs="Arial"/>
                <w:color w:val="000000" w:themeColor="text1"/>
                <w:sz w:val="24"/>
                <w:szCs w:val="24"/>
              </w:rPr>
              <w:t>£0</w:t>
            </w:r>
          </w:p>
        </w:tc>
      </w:tr>
      <w:tr w:rsidR="00220C3E" w14:paraId="5F9299CC" w14:textId="77777777" w:rsidTr="00220C3E">
        <w:trPr>
          <w:trHeight w:val="610"/>
        </w:trPr>
        <w:tc>
          <w:tcPr>
            <w:tcW w:w="4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10431" w14:textId="77777777" w:rsidR="00220C3E" w:rsidRDefault="00220C3E" w:rsidP="00220C3E">
            <w:pPr>
              <w:ind w:right="13"/>
            </w:pPr>
            <w:r>
              <w:rPr>
                <w:rFonts w:ascii="Arial" w:eastAsia="Arial" w:hAnsi="Arial" w:cs="Arial"/>
                <w:color w:val="0D0D0D"/>
                <w:sz w:val="24"/>
              </w:rPr>
              <w:t xml:space="preserve">Pupil premium funding carried forward from previous years (enter £0 if not applicable) </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AC8B5" w14:textId="1D595107" w:rsidR="00220C3E" w:rsidRDefault="00220C3E" w:rsidP="00220C3E">
            <w:pPr>
              <w:rPr>
                <w:rFonts w:ascii="Arial" w:eastAsia="Arial" w:hAnsi="Arial" w:cs="Arial"/>
                <w:color w:val="000000" w:themeColor="text1"/>
                <w:sz w:val="24"/>
                <w:szCs w:val="24"/>
              </w:rPr>
            </w:pPr>
            <w:r w:rsidRPr="12BC237B">
              <w:rPr>
                <w:rFonts w:ascii="Arial" w:eastAsia="Arial" w:hAnsi="Arial" w:cs="Arial"/>
                <w:color w:val="000000" w:themeColor="text1"/>
                <w:sz w:val="24"/>
                <w:szCs w:val="24"/>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B726E" w14:textId="74A53B85" w:rsidR="00220C3E" w:rsidRDefault="00220C3E" w:rsidP="00220C3E">
            <w:pPr>
              <w:rPr>
                <w:rFonts w:ascii="Arial" w:eastAsia="Arial" w:hAnsi="Arial" w:cs="Arial"/>
                <w:color w:val="000000" w:themeColor="text1"/>
                <w:sz w:val="24"/>
                <w:szCs w:val="24"/>
              </w:rPr>
            </w:pPr>
            <w:r w:rsidRPr="65BCDC24">
              <w:rPr>
                <w:rFonts w:ascii="Arial" w:eastAsia="Arial" w:hAnsi="Arial" w:cs="Arial"/>
                <w:color w:val="000000" w:themeColor="text1"/>
                <w:sz w:val="24"/>
                <w:szCs w:val="24"/>
              </w:rPr>
              <w:t>£0</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6AA33" w14:textId="1CCD3C3C" w:rsidR="00220C3E" w:rsidRDefault="00220C3E" w:rsidP="00220C3E">
            <w:pPr>
              <w:rPr>
                <w:rFonts w:ascii="Arial" w:eastAsia="Arial" w:hAnsi="Arial" w:cs="Arial"/>
                <w:color w:val="000000" w:themeColor="text1"/>
                <w:sz w:val="24"/>
                <w:szCs w:val="24"/>
              </w:rPr>
            </w:pPr>
            <w:r w:rsidRPr="1B70B17C">
              <w:rPr>
                <w:rFonts w:ascii="Arial" w:eastAsia="Arial" w:hAnsi="Arial" w:cs="Arial"/>
                <w:color w:val="000000" w:themeColor="text1"/>
                <w:sz w:val="24"/>
                <w:szCs w:val="24"/>
              </w:rPr>
              <w:t>£0</w:t>
            </w:r>
          </w:p>
        </w:tc>
      </w:tr>
      <w:tr w:rsidR="00220C3E" w14:paraId="33B6E56B" w14:textId="77777777" w:rsidTr="00220C3E">
        <w:trPr>
          <w:trHeight w:val="1157"/>
        </w:trPr>
        <w:tc>
          <w:tcPr>
            <w:tcW w:w="4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32358" w14:textId="77777777" w:rsidR="00220C3E" w:rsidRDefault="00220C3E" w:rsidP="00220C3E">
            <w:pPr>
              <w:spacing w:after="38"/>
            </w:pPr>
            <w:r>
              <w:rPr>
                <w:rFonts w:ascii="Arial" w:eastAsia="Arial" w:hAnsi="Arial" w:cs="Arial"/>
                <w:b/>
                <w:color w:val="0D0D0D"/>
                <w:sz w:val="24"/>
              </w:rPr>
              <w:t xml:space="preserve">Total budget for this academic year </w:t>
            </w:r>
          </w:p>
          <w:p w14:paraId="5D0FA096" w14:textId="77777777" w:rsidR="00220C3E" w:rsidRDefault="00220C3E" w:rsidP="00220C3E">
            <w:r>
              <w:rPr>
                <w:rFonts w:ascii="Arial" w:eastAsia="Arial" w:hAnsi="Arial" w:cs="Arial"/>
                <w:color w:val="0D0D0D"/>
                <w:sz w:val="24"/>
              </w:rPr>
              <w:t xml:space="preserve">If your school is an academy in a trust that pools this funding, state the amount available to your school this academic year </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08E7B" w14:textId="7C3EE051" w:rsidR="00220C3E" w:rsidRDefault="00220C3E" w:rsidP="00220C3E">
            <w:pPr>
              <w:rPr>
                <w:rFonts w:ascii="Arial" w:eastAsia="Arial" w:hAnsi="Arial" w:cs="Arial"/>
                <w:color w:val="000000" w:themeColor="text1"/>
                <w:sz w:val="24"/>
                <w:szCs w:val="24"/>
              </w:rPr>
            </w:pPr>
            <w:r w:rsidRPr="12BC237B">
              <w:rPr>
                <w:rFonts w:ascii="Arial" w:eastAsia="Arial" w:hAnsi="Arial" w:cs="Arial"/>
                <w:color w:val="000000" w:themeColor="text1"/>
                <w:sz w:val="24"/>
                <w:szCs w:val="24"/>
              </w:rPr>
              <w:t>£338,385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F2E57" w14:textId="133084C1" w:rsidR="00220C3E" w:rsidRDefault="00220C3E" w:rsidP="00220C3E">
            <w:pPr>
              <w:rPr>
                <w:rFonts w:ascii="Arial" w:eastAsia="Arial" w:hAnsi="Arial" w:cs="Arial"/>
                <w:color w:val="000000" w:themeColor="text1"/>
                <w:sz w:val="24"/>
                <w:szCs w:val="24"/>
              </w:rPr>
            </w:pPr>
            <w:r w:rsidRPr="1B70B17C">
              <w:rPr>
                <w:rFonts w:ascii="Arial" w:eastAsia="Arial" w:hAnsi="Arial" w:cs="Arial"/>
                <w:color w:val="000000" w:themeColor="text1"/>
                <w:sz w:val="24"/>
                <w:szCs w:val="24"/>
              </w:rPr>
              <w:t>£255,675</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1FE60" w14:textId="25BCD2C7" w:rsidR="00220C3E" w:rsidRDefault="00220C3E" w:rsidP="00220C3E">
            <w:pPr>
              <w:rPr>
                <w:rFonts w:ascii="Arial" w:eastAsia="Arial" w:hAnsi="Arial" w:cs="Arial"/>
                <w:color w:val="000000" w:themeColor="text1"/>
                <w:sz w:val="24"/>
                <w:szCs w:val="24"/>
              </w:rPr>
            </w:pPr>
            <w:r>
              <w:rPr>
                <w:rFonts w:ascii="Arial" w:eastAsia="Arial" w:hAnsi="Arial" w:cs="Arial"/>
                <w:color w:val="000000" w:themeColor="text1"/>
                <w:sz w:val="24"/>
                <w:szCs w:val="24"/>
              </w:rPr>
              <w:t>£263,653</w:t>
            </w:r>
          </w:p>
        </w:tc>
      </w:tr>
    </w:tbl>
    <w:p w14:paraId="0A8C0075" w14:textId="28A860D9" w:rsidR="00F30877" w:rsidRDefault="00153C21">
      <w:pPr>
        <w:pStyle w:val="Heading1"/>
        <w:ind w:left="-5"/>
      </w:pPr>
      <w:r>
        <w:t xml:space="preserve">Part A: Pupil premium strategy plan </w:t>
      </w:r>
    </w:p>
    <w:p w14:paraId="37FA4007" w14:textId="77777777" w:rsidR="00F30877" w:rsidRDefault="00153C21">
      <w:pPr>
        <w:pStyle w:val="Heading2"/>
        <w:spacing w:after="0"/>
        <w:ind w:left="-5"/>
      </w:pPr>
      <w:r>
        <w:t xml:space="preserve">Statement of intent </w:t>
      </w:r>
    </w:p>
    <w:tbl>
      <w:tblPr>
        <w:tblStyle w:val="TableGrid"/>
        <w:tblW w:w="9489"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3" w:type="dxa"/>
          <w:right w:w="71" w:type="dxa"/>
        </w:tblCellMar>
        <w:tblLook w:val="04A0" w:firstRow="1" w:lastRow="0" w:firstColumn="1" w:lastColumn="0" w:noHBand="0" w:noVBand="1"/>
      </w:tblPr>
      <w:tblGrid>
        <w:gridCol w:w="9489"/>
      </w:tblGrid>
      <w:tr w:rsidR="00F30877" w14:paraId="11B04109" w14:textId="77777777" w:rsidTr="3CA95960">
        <w:trPr>
          <w:trHeight w:val="14039"/>
        </w:trPr>
        <w:tc>
          <w:tcPr>
            <w:tcW w:w="9489" w:type="dxa"/>
          </w:tcPr>
          <w:p w14:paraId="6D8E6933" w14:textId="4B8706C4" w:rsidR="00F30877" w:rsidRDefault="7AB97F60" w:rsidP="65BCDC24">
            <w:pPr>
              <w:numPr>
                <w:ilvl w:val="0"/>
                <w:numId w:val="5"/>
              </w:numPr>
              <w:spacing w:after="18" w:line="288" w:lineRule="auto"/>
              <w:rPr>
                <w:rFonts w:ascii="Arial" w:eastAsia="Arial" w:hAnsi="Arial" w:cs="Arial"/>
                <w:color w:val="000000" w:themeColor="text1"/>
                <w:sz w:val="24"/>
                <w:szCs w:val="24"/>
              </w:rPr>
            </w:pPr>
            <w:r w:rsidRPr="3CA95960">
              <w:rPr>
                <w:rFonts w:ascii="Arial" w:eastAsia="Arial" w:hAnsi="Arial" w:cs="Arial"/>
                <w:color w:val="000000" w:themeColor="text1"/>
                <w:sz w:val="24"/>
                <w:szCs w:val="24"/>
              </w:rPr>
              <w:t>Dixons Kings Academy</w:t>
            </w:r>
            <w:r w:rsidR="7A0BDBE1" w:rsidRPr="3CA95960">
              <w:rPr>
                <w:rFonts w:ascii="Arial" w:eastAsia="Arial" w:hAnsi="Arial" w:cs="Arial"/>
                <w:color w:val="000000" w:themeColor="text1"/>
                <w:sz w:val="24"/>
                <w:szCs w:val="24"/>
              </w:rPr>
              <w:t xml:space="preserve"> aim</w:t>
            </w:r>
            <w:r w:rsidR="3AEA6D53" w:rsidRPr="3CA95960">
              <w:rPr>
                <w:rFonts w:ascii="Arial" w:eastAsia="Arial" w:hAnsi="Arial" w:cs="Arial"/>
                <w:color w:val="000000" w:themeColor="text1"/>
                <w:sz w:val="24"/>
                <w:szCs w:val="24"/>
              </w:rPr>
              <w:t>s</w:t>
            </w:r>
            <w:r w:rsidR="7A0BDBE1" w:rsidRPr="3CA95960">
              <w:rPr>
                <w:rFonts w:ascii="Arial" w:eastAsia="Arial" w:hAnsi="Arial" w:cs="Arial"/>
                <w:color w:val="000000" w:themeColor="text1"/>
                <w:sz w:val="24"/>
                <w:szCs w:val="24"/>
              </w:rPr>
              <w:t xml:space="preserve"> to </w:t>
            </w:r>
            <w:r w:rsidR="14CC24B1" w:rsidRPr="3CA95960">
              <w:rPr>
                <w:rFonts w:ascii="Arial" w:eastAsia="Arial" w:hAnsi="Arial" w:cs="Arial"/>
                <w:color w:val="000000" w:themeColor="text1"/>
                <w:sz w:val="24"/>
                <w:szCs w:val="24"/>
              </w:rPr>
              <w:t>eradicate social and educational disadvantage</w:t>
            </w:r>
            <w:r w:rsidR="49027E8F" w:rsidRPr="3CA95960">
              <w:rPr>
                <w:rFonts w:ascii="Arial" w:eastAsia="Arial" w:hAnsi="Arial" w:cs="Arial"/>
                <w:color w:val="000000" w:themeColor="text1"/>
                <w:sz w:val="24"/>
                <w:szCs w:val="24"/>
              </w:rPr>
              <w:t xml:space="preserve"> and ensure that all students succeed at university</w:t>
            </w:r>
            <w:r w:rsidR="3A5F054D" w:rsidRPr="3CA95960">
              <w:rPr>
                <w:rFonts w:ascii="Arial" w:eastAsia="Arial" w:hAnsi="Arial" w:cs="Arial"/>
                <w:color w:val="000000" w:themeColor="text1"/>
                <w:sz w:val="24"/>
                <w:szCs w:val="24"/>
              </w:rPr>
              <w:t xml:space="preserve"> or a real life equivalent</w:t>
            </w:r>
            <w:r w:rsidR="49027E8F" w:rsidRPr="3CA95960">
              <w:rPr>
                <w:rFonts w:ascii="Arial" w:eastAsia="Arial" w:hAnsi="Arial" w:cs="Arial"/>
                <w:color w:val="000000" w:themeColor="text1"/>
                <w:sz w:val="24"/>
                <w:szCs w:val="24"/>
              </w:rPr>
              <w:t>, thrive in a top job and lead happy and successful li</w:t>
            </w:r>
            <w:r w:rsidR="27B472DF" w:rsidRPr="3CA95960">
              <w:rPr>
                <w:rFonts w:ascii="Arial" w:eastAsia="Arial" w:hAnsi="Arial" w:cs="Arial"/>
                <w:color w:val="000000" w:themeColor="text1"/>
                <w:sz w:val="24"/>
                <w:szCs w:val="24"/>
              </w:rPr>
              <w:t>ves.</w:t>
            </w:r>
            <w:r w:rsidR="7A0BDBE1" w:rsidRPr="3CA95960">
              <w:rPr>
                <w:rFonts w:ascii="Arial" w:eastAsia="Arial" w:hAnsi="Arial" w:cs="Arial"/>
                <w:color w:val="000000" w:themeColor="text1"/>
                <w:sz w:val="24"/>
                <w:szCs w:val="24"/>
              </w:rPr>
              <w:t xml:space="preserve"> We want our disadvantaged students to be in the top 1% for progress of all students in the country.  </w:t>
            </w:r>
          </w:p>
          <w:p w14:paraId="52E66A73" w14:textId="2AC34284" w:rsidR="00F30877" w:rsidRDefault="7A0BDBE1" w:rsidP="4FFD6373">
            <w:pPr>
              <w:numPr>
                <w:ilvl w:val="0"/>
                <w:numId w:val="5"/>
              </w:numPr>
              <w:spacing w:after="18" w:line="288" w:lineRule="auto"/>
              <w:rPr>
                <w:rFonts w:ascii="Arial" w:eastAsia="Arial" w:hAnsi="Arial" w:cs="Arial"/>
                <w:color w:val="0D0D0D" w:themeColor="text1" w:themeTint="F2"/>
                <w:sz w:val="24"/>
                <w:szCs w:val="24"/>
              </w:rPr>
            </w:pPr>
            <w:r w:rsidRPr="4FFD6373">
              <w:rPr>
                <w:rFonts w:ascii="Arial" w:eastAsia="Arial" w:hAnsi="Arial" w:cs="Arial"/>
                <w:color w:val="0D0D0D" w:themeColor="text1" w:themeTint="F2"/>
                <w:sz w:val="24"/>
                <w:szCs w:val="24"/>
              </w:rPr>
              <w:t xml:space="preserve">Our current pupil premium strategy plan works towards achieving these objectives by minimising the challenges that our disadvantaged students face to ensure that they receive bespoke support academically and pastorally to allow them to achieve highly. </w:t>
            </w:r>
          </w:p>
          <w:p w14:paraId="3B9B4F33" w14:textId="10F3A0F1" w:rsidR="0706E578" w:rsidRDefault="0706E578" w:rsidP="4FFD6373">
            <w:pPr>
              <w:numPr>
                <w:ilvl w:val="0"/>
                <w:numId w:val="5"/>
              </w:numPr>
              <w:spacing w:after="18" w:line="288" w:lineRule="auto"/>
              <w:rPr>
                <w:rFonts w:ascii="Arial" w:eastAsia="Arial" w:hAnsi="Arial" w:cs="Arial"/>
                <w:color w:val="0D0D0D" w:themeColor="text1" w:themeTint="F2"/>
                <w:sz w:val="24"/>
                <w:szCs w:val="24"/>
              </w:rPr>
            </w:pPr>
            <w:r w:rsidRPr="4FFD6373">
              <w:rPr>
                <w:rFonts w:ascii="Arial" w:eastAsia="Arial" w:hAnsi="Arial" w:cs="Arial"/>
                <w:color w:val="0D0D0D" w:themeColor="text1" w:themeTint="F2"/>
                <w:sz w:val="24"/>
                <w:szCs w:val="24"/>
              </w:rPr>
              <w:t>Our pupil premium strategy draws</w:t>
            </w:r>
            <w:r w:rsidR="4C12610D" w:rsidRPr="4FFD6373">
              <w:rPr>
                <w:rFonts w:ascii="Arial" w:eastAsia="Arial" w:hAnsi="Arial" w:cs="Arial"/>
                <w:color w:val="0D0D0D" w:themeColor="text1" w:themeTint="F2"/>
                <w:sz w:val="24"/>
                <w:szCs w:val="24"/>
              </w:rPr>
              <w:t xml:space="preserve"> </w:t>
            </w:r>
            <w:r w:rsidRPr="4FFD6373">
              <w:rPr>
                <w:rFonts w:ascii="Arial" w:eastAsia="Arial" w:hAnsi="Arial" w:cs="Arial"/>
                <w:color w:val="0D0D0D" w:themeColor="text1" w:themeTint="F2"/>
                <w:sz w:val="24"/>
                <w:szCs w:val="24"/>
              </w:rPr>
              <w:t xml:space="preserve">on research evidence (Such as Sutton Trust toolkit – See Appendix 2) and evidence from our own experience to allocate funding to </w:t>
            </w:r>
            <w:r w:rsidR="748F82F7" w:rsidRPr="4FFD6373">
              <w:rPr>
                <w:rFonts w:ascii="Arial" w:eastAsia="Arial" w:hAnsi="Arial" w:cs="Arial"/>
                <w:color w:val="0D0D0D" w:themeColor="text1" w:themeTint="F2"/>
                <w:sz w:val="24"/>
                <w:szCs w:val="24"/>
              </w:rPr>
              <w:t>activities</w:t>
            </w:r>
            <w:r w:rsidRPr="4FFD6373">
              <w:rPr>
                <w:rFonts w:ascii="Arial" w:eastAsia="Arial" w:hAnsi="Arial" w:cs="Arial"/>
                <w:color w:val="0D0D0D" w:themeColor="text1" w:themeTint="F2"/>
                <w:sz w:val="24"/>
                <w:szCs w:val="24"/>
              </w:rPr>
              <w:t xml:space="preserve"> that are most likely to ma</w:t>
            </w:r>
            <w:r w:rsidR="6CBFEE74" w:rsidRPr="4FFD6373">
              <w:rPr>
                <w:rFonts w:ascii="Arial" w:eastAsia="Arial" w:hAnsi="Arial" w:cs="Arial"/>
                <w:color w:val="0D0D0D" w:themeColor="text1" w:themeTint="F2"/>
                <w:sz w:val="24"/>
                <w:szCs w:val="24"/>
              </w:rPr>
              <w:t xml:space="preserve">ximise </w:t>
            </w:r>
            <w:r w:rsidR="55B87C57" w:rsidRPr="4FFD6373">
              <w:rPr>
                <w:rFonts w:ascii="Arial" w:eastAsia="Arial" w:hAnsi="Arial" w:cs="Arial"/>
                <w:color w:val="0D0D0D" w:themeColor="text1" w:themeTint="F2"/>
                <w:sz w:val="24"/>
                <w:szCs w:val="24"/>
              </w:rPr>
              <w:t>achievement</w:t>
            </w:r>
            <w:r w:rsidR="6CBFEE74" w:rsidRPr="4FFD6373">
              <w:rPr>
                <w:rFonts w:ascii="Arial" w:eastAsia="Arial" w:hAnsi="Arial" w:cs="Arial"/>
                <w:color w:val="0D0D0D" w:themeColor="text1" w:themeTint="F2"/>
                <w:sz w:val="24"/>
                <w:szCs w:val="24"/>
              </w:rPr>
              <w:t xml:space="preserve">. </w:t>
            </w:r>
          </w:p>
          <w:p w14:paraId="6C8EB1B0" w14:textId="7CFC059A" w:rsidR="00F30877" w:rsidRDefault="60913568" w:rsidP="720B4F16">
            <w:pPr>
              <w:numPr>
                <w:ilvl w:val="0"/>
                <w:numId w:val="5"/>
              </w:numPr>
              <w:spacing w:after="16" w:line="289" w:lineRule="auto"/>
              <w:rPr>
                <w:rFonts w:ascii="Arial" w:eastAsia="Arial" w:hAnsi="Arial" w:cs="Arial"/>
                <w:color w:val="000000" w:themeColor="text1"/>
                <w:sz w:val="24"/>
                <w:szCs w:val="24"/>
              </w:rPr>
            </w:pPr>
            <w:r w:rsidRPr="720B4F16">
              <w:rPr>
                <w:rFonts w:ascii="Arial" w:eastAsia="Arial" w:hAnsi="Arial" w:cs="Arial"/>
                <w:color w:val="000000" w:themeColor="text1"/>
                <w:sz w:val="24"/>
                <w:szCs w:val="24"/>
              </w:rPr>
              <w:t xml:space="preserve">The principles of our strategy plan focus on providing quality first teaching, targeted support, minimising barriers to achievement, keeping aspiration on track and broadening experiences. </w:t>
            </w:r>
          </w:p>
          <w:p w14:paraId="70A14C0E" w14:textId="48A779EA" w:rsidR="550F97C9" w:rsidRDefault="550F97C9" w:rsidP="4FFD6373">
            <w:pPr>
              <w:numPr>
                <w:ilvl w:val="0"/>
                <w:numId w:val="5"/>
              </w:numPr>
              <w:spacing w:after="16" w:line="289" w:lineRule="auto"/>
              <w:rPr>
                <w:rFonts w:ascii="Arial" w:eastAsia="Arial" w:hAnsi="Arial" w:cs="Arial"/>
                <w:color w:val="0D0D0D" w:themeColor="text1" w:themeTint="F2"/>
                <w:sz w:val="24"/>
                <w:szCs w:val="24"/>
              </w:rPr>
            </w:pPr>
            <w:r w:rsidRPr="4FFD6373">
              <w:rPr>
                <w:rFonts w:ascii="Arial" w:eastAsia="Arial" w:hAnsi="Arial" w:cs="Arial"/>
                <w:color w:val="0D0D0D" w:themeColor="text1" w:themeTint="F2"/>
                <w:sz w:val="24"/>
                <w:szCs w:val="24"/>
              </w:rPr>
              <w:t xml:space="preserve">We never confuse </w:t>
            </w:r>
            <w:r w:rsidR="63A32273" w:rsidRPr="4FFD6373">
              <w:rPr>
                <w:rFonts w:ascii="Arial" w:eastAsia="Arial" w:hAnsi="Arial" w:cs="Arial"/>
                <w:color w:val="0D0D0D" w:themeColor="text1" w:themeTint="F2"/>
                <w:sz w:val="24"/>
                <w:szCs w:val="24"/>
              </w:rPr>
              <w:t>eligibility</w:t>
            </w:r>
            <w:r w:rsidRPr="4FFD6373">
              <w:rPr>
                <w:rFonts w:ascii="Arial" w:eastAsia="Arial" w:hAnsi="Arial" w:cs="Arial"/>
                <w:color w:val="0D0D0D" w:themeColor="text1" w:themeTint="F2"/>
                <w:sz w:val="24"/>
                <w:szCs w:val="24"/>
              </w:rPr>
              <w:t xml:space="preserve"> for the Pupil Premium with low ability and focus on supporting our disadvantaged students to achieve the highest lev</w:t>
            </w:r>
            <w:r w:rsidR="111C48E2" w:rsidRPr="4FFD6373">
              <w:rPr>
                <w:rFonts w:ascii="Arial" w:eastAsia="Arial" w:hAnsi="Arial" w:cs="Arial"/>
                <w:color w:val="0D0D0D" w:themeColor="text1" w:themeTint="F2"/>
                <w:sz w:val="24"/>
                <w:szCs w:val="24"/>
              </w:rPr>
              <w:t xml:space="preserve">els. </w:t>
            </w:r>
          </w:p>
          <w:p w14:paraId="3943AD11" w14:textId="22FCC748" w:rsidR="00F30877" w:rsidRDefault="60913568" w:rsidP="720B4F16">
            <w:pPr>
              <w:numPr>
                <w:ilvl w:val="0"/>
                <w:numId w:val="5"/>
              </w:numPr>
              <w:spacing w:after="17" w:line="288" w:lineRule="auto"/>
              <w:rPr>
                <w:rFonts w:ascii="Arial" w:eastAsia="Arial" w:hAnsi="Arial" w:cs="Arial"/>
                <w:color w:val="000000" w:themeColor="text1"/>
                <w:sz w:val="24"/>
                <w:szCs w:val="24"/>
              </w:rPr>
            </w:pPr>
            <w:r w:rsidRPr="65BCDC24">
              <w:rPr>
                <w:rFonts w:ascii="Arial" w:eastAsia="Arial" w:hAnsi="Arial" w:cs="Arial"/>
                <w:color w:val="000000" w:themeColor="text1"/>
                <w:sz w:val="24"/>
                <w:szCs w:val="24"/>
              </w:rPr>
              <w:t xml:space="preserve">We understand the importance of ensuring that all teaching meets the needs of each learner, rather than relying on interventions to compensate. Therefore, we develop teacher talent by investing in practice and coaching. We practise key techniques collectively and examine educational research as a staff team every week during </w:t>
            </w:r>
            <w:r w:rsidR="02A2889B" w:rsidRPr="65BCDC24">
              <w:rPr>
                <w:rFonts w:ascii="Arial" w:eastAsia="Arial" w:hAnsi="Arial" w:cs="Arial"/>
                <w:color w:val="000000" w:themeColor="text1"/>
                <w:sz w:val="24"/>
                <w:szCs w:val="24"/>
              </w:rPr>
              <w:t>professional development</w:t>
            </w:r>
            <w:r w:rsidRPr="65BCDC24">
              <w:rPr>
                <w:rFonts w:ascii="Arial" w:eastAsia="Arial" w:hAnsi="Arial" w:cs="Arial"/>
                <w:color w:val="000000" w:themeColor="text1"/>
                <w:sz w:val="24"/>
                <w:szCs w:val="24"/>
              </w:rPr>
              <w:t xml:space="preserve">. Further to this, we engineer tailored practice during </w:t>
            </w:r>
            <w:r w:rsidR="00156174">
              <w:rPr>
                <w:rFonts w:ascii="Arial" w:eastAsia="Arial" w:hAnsi="Arial" w:cs="Arial"/>
                <w:color w:val="000000" w:themeColor="text1"/>
                <w:sz w:val="24"/>
                <w:szCs w:val="24"/>
              </w:rPr>
              <w:t>fortnightly</w:t>
            </w:r>
            <w:r w:rsidRPr="65BCDC24">
              <w:rPr>
                <w:rFonts w:ascii="Arial" w:eastAsia="Arial" w:hAnsi="Arial" w:cs="Arial"/>
                <w:color w:val="000000" w:themeColor="text1"/>
                <w:sz w:val="24"/>
                <w:szCs w:val="24"/>
              </w:rPr>
              <w:t xml:space="preserve"> one-to-one coaching sessions with all teaching </w:t>
            </w:r>
            <w:r w:rsidR="6BA12FAF" w:rsidRPr="65BCDC24">
              <w:rPr>
                <w:rFonts w:ascii="Arial" w:eastAsia="Arial" w:hAnsi="Arial" w:cs="Arial"/>
                <w:color w:val="000000" w:themeColor="text1"/>
                <w:sz w:val="24"/>
                <w:szCs w:val="24"/>
              </w:rPr>
              <w:t xml:space="preserve">and associate </w:t>
            </w:r>
            <w:r w:rsidRPr="65BCDC24">
              <w:rPr>
                <w:rFonts w:ascii="Arial" w:eastAsia="Arial" w:hAnsi="Arial" w:cs="Arial"/>
                <w:color w:val="000000" w:themeColor="text1"/>
                <w:sz w:val="24"/>
                <w:szCs w:val="24"/>
              </w:rPr>
              <w:t xml:space="preserve">staff. </w:t>
            </w:r>
          </w:p>
          <w:p w14:paraId="74533007" w14:textId="3ACA5F4F" w:rsidR="00F30877" w:rsidRDefault="7A0BDBE1" w:rsidP="00BE3BD7">
            <w:pPr>
              <w:numPr>
                <w:ilvl w:val="0"/>
                <w:numId w:val="5"/>
              </w:numPr>
              <w:spacing w:after="17" w:line="288" w:lineRule="auto"/>
            </w:pPr>
            <w:r w:rsidRPr="4FFD6373">
              <w:rPr>
                <w:rFonts w:ascii="Arial" w:eastAsia="Arial" w:hAnsi="Arial" w:cs="Arial"/>
                <w:color w:val="0D0D0D" w:themeColor="text1" w:themeTint="F2"/>
                <w:sz w:val="24"/>
                <w:szCs w:val="24"/>
              </w:rPr>
              <w:t>We find out where the basic skills gaps exist among students as soon as they arrive in Year 7</w:t>
            </w:r>
            <w:r w:rsidR="448DE412" w:rsidRPr="4FFD6373">
              <w:rPr>
                <w:rFonts w:ascii="Arial" w:eastAsia="Arial" w:hAnsi="Arial" w:cs="Arial"/>
                <w:color w:val="0D0D0D" w:themeColor="text1" w:themeTint="F2"/>
                <w:sz w:val="24"/>
                <w:szCs w:val="24"/>
              </w:rPr>
              <w:t xml:space="preserve"> </w:t>
            </w:r>
            <w:r w:rsidRPr="4FFD6373">
              <w:rPr>
                <w:rFonts w:ascii="Arial" w:eastAsia="Arial" w:hAnsi="Arial" w:cs="Arial"/>
                <w:color w:val="0D0D0D" w:themeColor="text1" w:themeTint="F2"/>
                <w:sz w:val="24"/>
                <w:szCs w:val="24"/>
              </w:rPr>
              <w:t xml:space="preserve">and deploy targeted interventions in literacy and numeracy to ensure these gaps are closed. We identify gaps in knowledge and skills of students in all subjects following each assessment cycle and implement teacher-led in class interventions, enabling teachers to ensure that interventions are planned and carried out to ensure all children keep up. Other interventions are implemented based on data to ensure that any groups or individuals who are currently lower attaining in any area are supported to make accelerated progress.  </w:t>
            </w:r>
          </w:p>
          <w:p w14:paraId="06FCD18A" w14:textId="2551DE03" w:rsidR="60913568" w:rsidRDefault="0F2862B8" w:rsidP="65BCDC24">
            <w:pPr>
              <w:numPr>
                <w:ilvl w:val="0"/>
                <w:numId w:val="5"/>
              </w:numPr>
              <w:rPr>
                <w:rFonts w:ascii="Arial" w:eastAsia="Arial" w:hAnsi="Arial" w:cs="Arial"/>
                <w:color w:val="000000" w:themeColor="text1"/>
                <w:sz w:val="24"/>
                <w:szCs w:val="24"/>
              </w:rPr>
            </w:pPr>
            <w:r w:rsidRPr="12BC237B">
              <w:rPr>
                <w:rFonts w:ascii="Arial" w:eastAsia="Arial" w:hAnsi="Arial" w:cs="Arial"/>
                <w:color w:val="000000" w:themeColor="text1"/>
                <w:sz w:val="24"/>
                <w:szCs w:val="24"/>
              </w:rPr>
              <w:t>We have thought carefully about what barriers to learning our students are experiencing, and how to remove or, at least, minimise them. For example, we have</w:t>
            </w:r>
            <w:r w:rsidR="49922030" w:rsidRPr="12BC237B">
              <w:rPr>
                <w:rFonts w:ascii="Arial" w:eastAsia="Arial" w:hAnsi="Arial" w:cs="Arial"/>
                <w:color w:val="000000" w:themeColor="text1"/>
                <w:sz w:val="24"/>
                <w:szCs w:val="24"/>
              </w:rPr>
              <w:t xml:space="preserve"> a</w:t>
            </w:r>
            <w:r w:rsidRPr="12BC237B">
              <w:rPr>
                <w:rFonts w:ascii="Arial" w:eastAsia="Arial" w:hAnsi="Arial" w:cs="Arial"/>
                <w:color w:val="000000" w:themeColor="text1"/>
                <w:sz w:val="24"/>
                <w:szCs w:val="24"/>
              </w:rPr>
              <w:t xml:space="preserve"> literacy</w:t>
            </w:r>
            <w:r w:rsidR="291FDF31" w:rsidRPr="12BC237B">
              <w:rPr>
                <w:rFonts w:ascii="Arial" w:eastAsia="Arial" w:hAnsi="Arial" w:cs="Arial"/>
                <w:color w:val="000000" w:themeColor="text1"/>
                <w:sz w:val="24"/>
                <w:szCs w:val="24"/>
              </w:rPr>
              <w:t xml:space="preserve"> champion to</w:t>
            </w:r>
            <w:r w:rsidRPr="12BC237B">
              <w:rPr>
                <w:rFonts w:ascii="Arial" w:eastAsia="Arial" w:hAnsi="Arial" w:cs="Arial"/>
                <w:color w:val="000000" w:themeColor="text1"/>
                <w:sz w:val="24"/>
                <w:szCs w:val="24"/>
              </w:rPr>
              <w:t xml:space="preserve"> quickly raise the reading age of any student below chronological age on entry. Additionally, we employ staff to provide well-targeted support to improve attendance, behaviour, social and emotional wellbeing or links with families where these are barriers to a student’s learning. We insist on good learning habits with the highest of expectations. We have very clear rules about homework and equipment because students </w:t>
            </w:r>
            <w:r w:rsidR="796EC83F" w:rsidRPr="12BC237B">
              <w:rPr>
                <w:rFonts w:ascii="Arial" w:eastAsia="Arial" w:hAnsi="Arial" w:cs="Arial"/>
                <w:color w:val="000000" w:themeColor="text1"/>
                <w:sz w:val="24"/>
                <w:szCs w:val="24"/>
              </w:rPr>
              <w:t>must</w:t>
            </w:r>
            <w:r w:rsidRPr="12BC237B">
              <w:rPr>
                <w:rFonts w:ascii="Arial" w:eastAsia="Arial" w:hAnsi="Arial" w:cs="Arial"/>
                <w:color w:val="000000" w:themeColor="text1"/>
                <w:sz w:val="24"/>
                <w:szCs w:val="24"/>
              </w:rPr>
              <w:t xml:space="preserve"> be ready to learn. Our uniform is very </w:t>
            </w:r>
            <w:r w:rsidR="66C4021C" w:rsidRPr="12BC237B">
              <w:rPr>
                <w:rFonts w:ascii="Arial" w:eastAsia="Arial" w:hAnsi="Arial" w:cs="Arial"/>
                <w:color w:val="000000" w:themeColor="text1"/>
                <w:sz w:val="24"/>
                <w:szCs w:val="24"/>
              </w:rPr>
              <w:t>professional,</w:t>
            </w:r>
            <w:r w:rsidRPr="12BC237B">
              <w:rPr>
                <w:rFonts w:ascii="Arial" w:eastAsia="Arial" w:hAnsi="Arial" w:cs="Arial"/>
                <w:color w:val="000000" w:themeColor="text1"/>
                <w:sz w:val="24"/>
                <w:szCs w:val="24"/>
              </w:rPr>
              <w:t xml:space="preserve"> and </w:t>
            </w:r>
            <w:r w:rsidR="632C4D1B" w:rsidRPr="12BC237B">
              <w:rPr>
                <w:rFonts w:ascii="Arial" w:eastAsia="Arial" w:hAnsi="Arial" w:cs="Arial"/>
                <w:color w:val="000000" w:themeColor="text1"/>
                <w:sz w:val="24"/>
                <w:szCs w:val="24"/>
              </w:rPr>
              <w:t xml:space="preserve">students are expected to wear it with pride and there is a strong attention to detail. During lessons, students are expected to track the speaker, teacher or student, and remain on task at all times.  </w:t>
            </w:r>
          </w:p>
        </w:tc>
      </w:tr>
    </w:tbl>
    <w:p w14:paraId="7A20B5CE" w14:textId="4A389C55" w:rsidR="65BCDC24" w:rsidRDefault="65BCDC24"/>
    <w:p w14:paraId="58E9FB90" w14:textId="66486ADB" w:rsidR="00F30877" w:rsidRDefault="00153C21">
      <w:pPr>
        <w:pStyle w:val="Heading2"/>
        <w:ind w:left="-5"/>
      </w:pPr>
      <w:r>
        <w:t xml:space="preserve">Challenges </w:t>
      </w:r>
    </w:p>
    <w:p w14:paraId="23649CDB" w14:textId="77777777" w:rsidR="00F30877" w:rsidRDefault="00153C21">
      <w:pPr>
        <w:spacing w:after="13" w:line="250"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9485" w:type="dxa"/>
        <w:tblInd w:w="7" w:type="dxa"/>
        <w:tblCellMar>
          <w:top w:w="69" w:type="dxa"/>
          <w:left w:w="108" w:type="dxa"/>
          <w:right w:w="97" w:type="dxa"/>
        </w:tblCellMar>
        <w:tblLook w:val="04A0" w:firstRow="1" w:lastRow="0" w:firstColumn="1" w:lastColumn="0" w:noHBand="0" w:noVBand="1"/>
      </w:tblPr>
      <w:tblGrid>
        <w:gridCol w:w="1476"/>
        <w:gridCol w:w="8009"/>
      </w:tblGrid>
      <w:tr w:rsidR="00F30877" w14:paraId="6FDE848C" w14:textId="77777777" w:rsidTr="12BC237B">
        <w:trPr>
          <w:trHeight w:val="679"/>
        </w:trPr>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5E2335B" w14:textId="77777777" w:rsidR="00F30877" w:rsidRDefault="00153C21">
            <w:pPr>
              <w:ind w:left="58"/>
            </w:pPr>
            <w:r>
              <w:rPr>
                <w:rFonts w:ascii="Arial" w:eastAsia="Arial" w:hAnsi="Arial" w:cs="Arial"/>
                <w:b/>
                <w:color w:val="0D0D0D"/>
                <w:sz w:val="24"/>
              </w:rPr>
              <w:t xml:space="preserve">Challenge number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31D913EF" w14:textId="77777777" w:rsidR="00F30877" w:rsidRDefault="00153C21">
            <w:pPr>
              <w:ind w:left="58"/>
            </w:pPr>
            <w:r>
              <w:rPr>
                <w:rFonts w:ascii="Arial" w:eastAsia="Arial" w:hAnsi="Arial" w:cs="Arial"/>
                <w:b/>
                <w:color w:val="0D0D0D"/>
                <w:sz w:val="24"/>
              </w:rPr>
              <w:t xml:space="preserve">Detail of challenge  </w:t>
            </w:r>
          </w:p>
        </w:tc>
      </w:tr>
      <w:tr w:rsidR="00F30877" w14:paraId="2D48F04F" w14:textId="77777777" w:rsidTr="12BC237B">
        <w:trPr>
          <w:trHeight w:val="383"/>
        </w:trPr>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FEF10" w14:textId="77777777" w:rsidR="00F30877" w:rsidRDefault="00153C21">
            <w:pPr>
              <w:ind w:left="58"/>
            </w:pPr>
            <w:r>
              <w:rPr>
                <w:rFonts w:ascii="Arial" w:eastAsia="Arial" w:hAnsi="Arial" w:cs="Arial"/>
                <w:color w:val="0D0D0D"/>
              </w:rPr>
              <w:t xml:space="preserve">1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30A90" w14:textId="6C0BF8F2" w:rsidR="00F30877" w:rsidRDefault="00153C21">
            <w:pPr>
              <w:ind w:left="58"/>
            </w:pPr>
            <w:r w:rsidRPr="12BC237B">
              <w:rPr>
                <w:rFonts w:ascii="Arial" w:eastAsia="Arial" w:hAnsi="Arial" w:cs="Arial"/>
                <w:color w:val="0D0D0D" w:themeColor="text1" w:themeTint="F2"/>
              </w:rPr>
              <w:t>In-school on entry attainment gaps in English and maths</w:t>
            </w:r>
            <w:r w:rsidRPr="12BC237B">
              <w:rPr>
                <w:rFonts w:ascii="Arial" w:eastAsia="Arial" w:hAnsi="Arial" w:cs="Arial"/>
                <w:color w:val="0D0D0D" w:themeColor="text1" w:themeTint="F2"/>
                <w:sz w:val="24"/>
                <w:szCs w:val="24"/>
              </w:rPr>
              <w:t xml:space="preserve"> </w:t>
            </w:r>
          </w:p>
        </w:tc>
      </w:tr>
      <w:tr w:rsidR="00F30877" w14:paraId="77ACDE2F" w14:textId="77777777" w:rsidTr="12BC237B">
        <w:trPr>
          <w:trHeight w:val="636"/>
        </w:trPr>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7D0CD" w14:textId="77777777" w:rsidR="00F30877" w:rsidRDefault="00153C21">
            <w:pPr>
              <w:ind w:left="58"/>
            </w:pPr>
            <w:r>
              <w:rPr>
                <w:rFonts w:ascii="Arial" w:eastAsia="Arial" w:hAnsi="Arial" w:cs="Arial"/>
                <w:color w:val="0D0D0D"/>
              </w:rPr>
              <w:t xml:space="preserve">2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23AF7" w14:textId="77777777" w:rsidR="00F30877" w:rsidRDefault="00153C21">
            <w:pPr>
              <w:ind w:left="58"/>
            </w:pPr>
            <w:r>
              <w:rPr>
                <w:rFonts w:ascii="Arial" w:eastAsia="Arial" w:hAnsi="Arial" w:cs="Arial"/>
                <w:color w:val="0D0D0D"/>
              </w:rPr>
              <w:t xml:space="preserve">Disadvantaged students start with less understanding of their aspirations and how to achieve them </w:t>
            </w:r>
          </w:p>
        </w:tc>
      </w:tr>
      <w:tr w:rsidR="00F30877" w14:paraId="17EB0A27" w14:textId="77777777" w:rsidTr="12BC237B">
        <w:trPr>
          <w:trHeight w:val="636"/>
        </w:trPr>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4A3B7" w14:textId="77777777" w:rsidR="00F30877" w:rsidRDefault="00153C21">
            <w:pPr>
              <w:ind w:left="58"/>
            </w:pPr>
            <w:r>
              <w:rPr>
                <w:rFonts w:ascii="Arial" w:eastAsia="Arial" w:hAnsi="Arial" w:cs="Arial"/>
                <w:color w:val="0D0D0D"/>
              </w:rPr>
              <w:t xml:space="preserve">3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97A06" w14:textId="2E52E8FF" w:rsidR="00F30877" w:rsidRDefault="00153C21" w:rsidP="12BC237B">
            <w:pPr>
              <w:ind w:left="58"/>
              <w:rPr>
                <w:rFonts w:ascii="Arial" w:eastAsia="Arial" w:hAnsi="Arial" w:cs="Arial"/>
                <w:color w:val="0D0D0D" w:themeColor="text1" w:themeTint="F2"/>
              </w:rPr>
            </w:pPr>
            <w:r w:rsidRPr="12BC237B">
              <w:rPr>
                <w:rFonts w:ascii="Arial" w:eastAsia="Arial" w:hAnsi="Arial" w:cs="Arial"/>
                <w:color w:val="0D0D0D" w:themeColor="text1" w:themeTint="F2"/>
              </w:rPr>
              <w:t>Achievement gap between SEN disadvantaged and non-SEN disadvantaged students</w:t>
            </w:r>
          </w:p>
        </w:tc>
      </w:tr>
      <w:tr w:rsidR="00F30877" w14:paraId="2FAA9869" w14:textId="77777777" w:rsidTr="12BC237B">
        <w:trPr>
          <w:trHeight w:val="384"/>
        </w:trPr>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14912" w14:textId="77777777" w:rsidR="00F30877" w:rsidRDefault="00153C21">
            <w:pPr>
              <w:ind w:left="58"/>
            </w:pPr>
            <w:r>
              <w:rPr>
                <w:rFonts w:ascii="Arial" w:eastAsia="Arial" w:hAnsi="Arial" w:cs="Arial"/>
                <w:color w:val="0D0D0D"/>
              </w:rPr>
              <w:t xml:space="preserve">4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CF547" w14:textId="3FB554E5" w:rsidR="00F30877" w:rsidRDefault="00153C21" w:rsidP="12BC237B">
            <w:pPr>
              <w:ind w:left="58"/>
              <w:rPr>
                <w:rFonts w:ascii="Arial" w:eastAsia="Arial" w:hAnsi="Arial" w:cs="Arial"/>
                <w:color w:val="0D0D0D" w:themeColor="text1" w:themeTint="F2"/>
              </w:rPr>
            </w:pPr>
            <w:r w:rsidRPr="12BC237B">
              <w:rPr>
                <w:rFonts w:ascii="Arial" w:eastAsia="Arial" w:hAnsi="Arial" w:cs="Arial"/>
                <w:color w:val="0D0D0D" w:themeColor="text1" w:themeTint="F2"/>
              </w:rPr>
              <w:t>Attendance and persistent absenteeism of disadvantaged students</w:t>
            </w:r>
          </w:p>
        </w:tc>
      </w:tr>
      <w:tr w:rsidR="00F30877" w14:paraId="4BC87468" w14:textId="77777777" w:rsidTr="12BC237B">
        <w:trPr>
          <w:trHeight w:val="636"/>
        </w:trPr>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5B21C" w14:textId="77777777" w:rsidR="00F30877" w:rsidRDefault="00153C21">
            <w:pPr>
              <w:ind w:left="58"/>
            </w:pPr>
            <w:r>
              <w:rPr>
                <w:rFonts w:ascii="Arial" w:eastAsia="Arial" w:hAnsi="Arial" w:cs="Arial"/>
                <w:color w:val="0D0D0D"/>
              </w:rPr>
              <w:t xml:space="preserve">5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EBE53" w14:textId="53962ECF" w:rsidR="00F30877" w:rsidRDefault="7194C8C4" w:rsidP="12BC237B">
            <w:pPr>
              <w:rPr>
                <w:rFonts w:ascii="Arial" w:eastAsia="Arial" w:hAnsi="Arial" w:cs="Arial"/>
                <w:color w:val="000000" w:themeColor="text1"/>
              </w:rPr>
            </w:pPr>
            <w:r w:rsidRPr="12BC237B">
              <w:rPr>
                <w:rFonts w:ascii="Arial" w:eastAsia="Arial" w:hAnsi="Arial" w:cs="Arial"/>
                <w:color w:val="000000" w:themeColor="text1"/>
              </w:rPr>
              <w:t>37</w:t>
            </w:r>
            <w:r w:rsidR="7A0BDBE1" w:rsidRPr="12BC237B">
              <w:rPr>
                <w:rFonts w:ascii="Arial" w:eastAsia="Arial" w:hAnsi="Arial" w:cs="Arial"/>
                <w:color w:val="000000" w:themeColor="text1"/>
              </w:rPr>
              <w:t>% of the student population do not, or are believed not to speak English as their first language</w:t>
            </w:r>
          </w:p>
        </w:tc>
      </w:tr>
      <w:tr w:rsidR="00F30877" w14:paraId="5715E7FF" w14:textId="77777777" w:rsidTr="12BC237B">
        <w:trPr>
          <w:trHeight w:val="384"/>
        </w:trPr>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6962A" w14:textId="77777777" w:rsidR="00F30877" w:rsidRDefault="00153C21">
            <w:pPr>
              <w:ind w:left="58"/>
            </w:pPr>
            <w:r>
              <w:rPr>
                <w:rFonts w:ascii="Arial" w:eastAsia="Arial" w:hAnsi="Arial" w:cs="Arial"/>
                <w:color w:val="0D0D0D"/>
              </w:rPr>
              <w:t xml:space="preserve">6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BC80A" w14:textId="147D8C3D" w:rsidR="00F30877" w:rsidRDefault="00153C21" w:rsidP="12BC237B">
            <w:pPr>
              <w:rPr>
                <w:rFonts w:ascii="Arial" w:eastAsia="Arial" w:hAnsi="Arial" w:cs="Arial"/>
                <w:color w:val="0D0D0D" w:themeColor="text1" w:themeTint="F2"/>
              </w:rPr>
            </w:pPr>
            <w:r w:rsidRPr="12BC237B">
              <w:rPr>
                <w:rFonts w:ascii="Arial" w:eastAsia="Arial" w:hAnsi="Arial" w:cs="Arial"/>
                <w:color w:val="0D0D0D" w:themeColor="text1" w:themeTint="F2"/>
              </w:rPr>
              <w:t xml:space="preserve">Lack of opportunity for disadvantaged students to extend learning at home  </w:t>
            </w:r>
          </w:p>
        </w:tc>
      </w:tr>
      <w:tr w:rsidR="00F30877" w14:paraId="3C224619" w14:textId="77777777" w:rsidTr="12BC237B">
        <w:trPr>
          <w:trHeight w:val="382"/>
        </w:trPr>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1FC99" w14:textId="77777777" w:rsidR="00F30877" w:rsidRDefault="00153C21">
            <w:pPr>
              <w:ind w:left="58"/>
            </w:pPr>
            <w:r>
              <w:rPr>
                <w:rFonts w:ascii="Arial" w:eastAsia="Arial" w:hAnsi="Arial" w:cs="Arial"/>
                <w:color w:val="0D0D0D"/>
              </w:rPr>
              <w:t xml:space="preserve">7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4670D" w14:textId="20D5757E" w:rsidR="00F30877" w:rsidRDefault="00153C21" w:rsidP="12BC237B">
            <w:pPr>
              <w:rPr>
                <w:rFonts w:ascii="Arial" w:eastAsia="Arial" w:hAnsi="Arial" w:cs="Arial"/>
                <w:color w:val="0D0D0D" w:themeColor="text1" w:themeTint="F2"/>
              </w:rPr>
            </w:pPr>
            <w:r w:rsidRPr="12BC237B">
              <w:rPr>
                <w:rFonts w:ascii="Arial" w:eastAsia="Arial" w:hAnsi="Arial" w:cs="Arial"/>
                <w:color w:val="0D0D0D" w:themeColor="text1" w:themeTint="F2"/>
              </w:rPr>
              <w:t>Developing and maintaining strong learning habits</w:t>
            </w:r>
          </w:p>
        </w:tc>
      </w:tr>
    </w:tbl>
    <w:p w14:paraId="71E05F49" w14:textId="77777777" w:rsidR="00722ABC" w:rsidRDefault="00722ABC">
      <w:pPr>
        <w:pStyle w:val="Heading2"/>
        <w:ind w:left="-5"/>
      </w:pPr>
    </w:p>
    <w:p w14:paraId="09E807F9" w14:textId="215FC39F" w:rsidR="00F30877" w:rsidRDefault="00153C21">
      <w:pPr>
        <w:pStyle w:val="Heading2"/>
        <w:ind w:left="-5"/>
      </w:pPr>
      <w:r>
        <w:t xml:space="preserve">Intended outcomes  </w:t>
      </w:r>
    </w:p>
    <w:p w14:paraId="25869B99" w14:textId="77777777" w:rsidR="00F30877" w:rsidRDefault="00153C21">
      <w:pPr>
        <w:spacing w:after="13" w:line="250"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9486" w:type="dxa"/>
        <w:tblInd w:w="7" w:type="dxa"/>
        <w:tblCellMar>
          <w:top w:w="69" w:type="dxa"/>
          <w:left w:w="166" w:type="dxa"/>
          <w:right w:w="115" w:type="dxa"/>
        </w:tblCellMar>
        <w:tblLook w:val="04A0" w:firstRow="1" w:lastRow="0" w:firstColumn="1" w:lastColumn="0" w:noHBand="0" w:noVBand="1"/>
      </w:tblPr>
      <w:tblGrid>
        <w:gridCol w:w="4744"/>
        <w:gridCol w:w="4742"/>
      </w:tblGrid>
      <w:tr w:rsidR="00F30877" w14:paraId="61D6B089" w14:textId="77777777" w:rsidTr="4FFD6373">
        <w:trPr>
          <w:trHeight w:val="403"/>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380C02A4" w14:textId="77777777" w:rsidR="00F30877" w:rsidRDefault="00153C21">
            <w:r>
              <w:rPr>
                <w:rFonts w:ascii="Arial" w:eastAsia="Arial" w:hAnsi="Arial" w:cs="Arial"/>
                <w:b/>
                <w:color w:val="0D0D0D"/>
                <w:sz w:val="24"/>
              </w:rPr>
              <w:t xml:space="preserve">Intended outcome </w:t>
            </w:r>
          </w:p>
        </w:tc>
        <w:tc>
          <w:tcPr>
            <w:tcW w:w="4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3FCE210C" w14:textId="77777777" w:rsidR="00F30877" w:rsidRDefault="00153C21">
            <w:r>
              <w:rPr>
                <w:rFonts w:ascii="Arial" w:eastAsia="Arial" w:hAnsi="Arial" w:cs="Arial"/>
                <w:b/>
                <w:color w:val="0D0D0D"/>
                <w:sz w:val="24"/>
              </w:rPr>
              <w:t xml:space="preserve">Success criteria </w:t>
            </w:r>
          </w:p>
        </w:tc>
      </w:tr>
      <w:tr w:rsidR="00F30877" w14:paraId="20F707B1" w14:textId="77777777" w:rsidTr="4FFD6373">
        <w:trPr>
          <w:trHeight w:val="889"/>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F562F" w14:textId="77777777" w:rsidR="00F30877" w:rsidRDefault="00153C21">
            <w:r>
              <w:rPr>
                <w:rFonts w:ascii="Arial" w:eastAsia="Arial" w:hAnsi="Arial" w:cs="Arial"/>
                <w:color w:val="0D0D0D"/>
                <w:sz w:val="24"/>
              </w:rPr>
              <w:t xml:space="preserve">Disadvantaged students achieve highly across all subjects. </w:t>
            </w:r>
          </w:p>
        </w:tc>
        <w:tc>
          <w:tcPr>
            <w:tcW w:w="4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9F775" w14:textId="272C3C4D" w:rsidR="00F30877" w:rsidRDefault="00AB6E15">
            <w:r>
              <w:rPr>
                <w:rFonts w:ascii="Arial" w:eastAsia="Arial" w:hAnsi="Arial" w:cs="Arial"/>
                <w:color w:val="0D0D0D"/>
              </w:rPr>
              <w:t>The progress 8 score of disadvantaged students</w:t>
            </w:r>
            <w:r w:rsidR="00153C21">
              <w:rPr>
                <w:rFonts w:ascii="Arial" w:eastAsia="Arial" w:hAnsi="Arial" w:cs="Arial"/>
                <w:color w:val="0D0D0D"/>
              </w:rPr>
              <w:t xml:space="preserve"> matches or is improving towards that of other students within the school. </w:t>
            </w:r>
          </w:p>
        </w:tc>
      </w:tr>
      <w:tr w:rsidR="00F30877" w14:paraId="204F03B9" w14:textId="77777777" w:rsidTr="4FFD6373">
        <w:trPr>
          <w:trHeight w:val="890"/>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ED004" w14:textId="77777777" w:rsidR="00F30877" w:rsidRDefault="00153C21">
            <w:pPr>
              <w:ind w:right="51"/>
            </w:pPr>
            <w:r>
              <w:rPr>
                <w:rFonts w:ascii="Arial" w:eastAsia="Arial" w:hAnsi="Arial" w:cs="Arial"/>
                <w:color w:val="0D0D0D"/>
                <w:sz w:val="24"/>
              </w:rPr>
              <w:t>Disadvantaged students achieve highly in English.</w:t>
            </w:r>
            <w:r>
              <w:rPr>
                <w:rFonts w:ascii="Arial" w:eastAsia="Arial" w:hAnsi="Arial" w:cs="Arial"/>
                <w:color w:val="0D0D0D"/>
              </w:rPr>
              <w:t xml:space="preserve"> </w:t>
            </w:r>
          </w:p>
        </w:tc>
        <w:tc>
          <w:tcPr>
            <w:tcW w:w="4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F0491" w14:textId="77777777" w:rsidR="00F30877" w:rsidRDefault="00153C21">
            <w:r>
              <w:rPr>
                <w:rFonts w:ascii="Arial" w:eastAsia="Arial" w:hAnsi="Arial" w:cs="Arial"/>
                <w:color w:val="0D0D0D"/>
              </w:rPr>
              <w:t xml:space="preserve">The English progress of disadvantaged students matches or is improving towards that of other students within the school. </w:t>
            </w:r>
          </w:p>
        </w:tc>
      </w:tr>
      <w:tr w:rsidR="00F30877" w14:paraId="18177934" w14:textId="77777777" w:rsidTr="4FFD6373">
        <w:trPr>
          <w:trHeight w:val="891"/>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E89E8" w14:textId="77777777" w:rsidR="00F30877" w:rsidRDefault="00153C21">
            <w:r>
              <w:rPr>
                <w:rFonts w:ascii="Arial" w:eastAsia="Arial" w:hAnsi="Arial" w:cs="Arial"/>
                <w:color w:val="0D0D0D"/>
                <w:sz w:val="24"/>
              </w:rPr>
              <w:t>Disadvantaged students achieve highly in maths.</w:t>
            </w:r>
            <w:r>
              <w:rPr>
                <w:rFonts w:ascii="Arial" w:eastAsia="Arial" w:hAnsi="Arial" w:cs="Arial"/>
                <w:color w:val="0D0D0D"/>
              </w:rPr>
              <w:t xml:space="preserve"> </w:t>
            </w:r>
          </w:p>
        </w:tc>
        <w:tc>
          <w:tcPr>
            <w:tcW w:w="4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D3783" w14:textId="77777777" w:rsidR="00F30877" w:rsidRDefault="00153C21">
            <w:r>
              <w:rPr>
                <w:rFonts w:ascii="Arial" w:eastAsia="Arial" w:hAnsi="Arial" w:cs="Arial"/>
                <w:color w:val="0D0D0D"/>
              </w:rPr>
              <w:t xml:space="preserve">The maths progress of disadvantaged students matches or is improving towards that of other students within the school. </w:t>
            </w:r>
          </w:p>
        </w:tc>
      </w:tr>
      <w:tr w:rsidR="00F30877" w14:paraId="61DA1340" w14:textId="77777777" w:rsidTr="4FFD6373">
        <w:trPr>
          <w:trHeight w:val="888"/>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186D9" w14:textId="77777777" w:rsidR="00F30877" w:rsidRDefault="00153C21">
            <w:r>
              <w:rPr>
                <w:rFonts w:ascii="Arial" w:eastAsia="Arial" w:hAnsi="Arial" w:cs="Arial"/>
                <w:color w:val="0D0D0D"/>
                <w:sz w:val="24"/>
              </w:rPr>
              <w:t>Disadvantaged students achieve highly across a range of academic subjects.</w:t>
            </w:r>
            <w:r>
              <w:rPr>
                <w:rFonts w:ascii="Arial" w:eastAsia="Arial" w:hAnsi="Arial" w:cs="Arial"/>
                <w:color w:val="0D0D0D"/>
              </w:rPr>
              <w:t xml:space="preserve"> </w:t>
            </w:r>
          </w:p>
        </w:tc>
        <w:tc>
          <w:tcPr>
            <w:tcW w:w="4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F0D33" w14:textId="77777777" w:rsidR="00F30877" w:rsidRDefault="00153C21">
            <w:r>
              <w:rPr>
                <w:rFonts w:ascii="Arial" w:eastAsia="Arial" w:hAnsi="Arial" w:cs="Arial"/>
                <w:color w:val="0D0D0D"/>
              </w:rPr>
              <w:t xml:space="preserve">The EBACC progress of disadvantaged students matches or is improving towards that of other students within the school. </w:t>
            </w:r>
          </w:p>
        </w:tc>
      </w:tr>
      <w:tr w:rsidR="00F30877" w14:paraId="0F7CBEB5" w14:textId="77777777" w:rsidTr="4FFD6373">
        <w:trPr>
          <w:trHeight w:val="890"/>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16129" w14:textId="77777777" w:rsidR="00F30877" w:rsidRDefault="00153C21">
            <w:r>
              <w:rPr>
                <w:rFonts w:ascii="Arial" w:eastAsia="Arial" w:hAnsi="Arial" w:cs="Arial"/>
                <w:color w:val="0D0D0D"/>
                <w:sz w:val="24"/>
              </w:rPr>
              <w:t>Disadvantaged students achieve highly in English and maths.</w:t>
            </w:r>
            <w:r>
              <w:rPr>
                <w:rFonts w:ascii="Arial" w:eastAsia="Arial" w:hAnsi="Arial" w:cs="Arial"/>
                <w:color w:val="0D0D0D"/>
              </w:rPr>
              <w:t xml:space="preserve"> </w:t>
            </w:r>
          </w:p>
        </w:tc>
        <w:tc>
          <w:tcPr>
            <w:tcW w:w="4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90C61" w14:textId="77777777" w:rsidR="00F30877" w:rsidRDefault="00153C21">
            <w:r>
              <w:rPr>
                <w:rFonts w:ascii="Arial" w:eastAsia="Arial" w:hAnsi="Arial" w:cs="Arial"/>
                <w:color w:val="0D0D0D"/>
              </w:rPr>
              <w:t xml:space="preserve">The Basics percentage of disadvantaged students matches or is improving towards that of other students within the school. </w:t>
            </w:r>
          </w:p>
        </w:tc>
      </w:tr>
      <w:tr w:rsidR="00F30877" w14:paraId="75E305F9" w14:textId="77777777" w:rsidTr="4FFD6373">
        <w:trPr>
          <w:trHeight w:val="1140"/>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CD496" w14:textId="77777777" w:rsidR="00F30877" w:rsidRDefault="00153C21">
            <w:pPr>
              <w:jc w:val="both"/>
            </w:pPr>
            <w:r>
              <w:rPr>
                <w:rFonts w:ascii="Arial" w:eastAsia="Arial" w:hAnsi="Arial" w:cs="Arial"/>
                <w:color w:val="0D0D0D"/>
              </w:rPr>
              <w:t xml:space="preserve">High prior attaining disadvantaged students </w:t>
            </w:r>
            <w:r>
              <w:rPr>
                <w:rFonts w:ascii="Arial" w:eastAsia="Arial" w:hAnsi="Arial" w:cs="Arial"/>
                <w:color w:val="0D0D0D"/>
                <w:sz w:val="24"/>
              </w:rPr>
              <w:t>achieve highly across all subjects</w:t>
            </w:r>
            <w:r>
              <w:rPr>
                <w:rFonts w:ascii="Arial" w:eastAsia="Arial" w:hAnsi="Arial" w:cs="Arial"/>
                <w:color w:val="0D0D0D"/>
              </w:rPr>
              <w:t xml:space="preserve"> </w:t>
            </w:r>
          </w:p>
        </w:tc>
        <w:tc>
          <w:tcPr>
            <w:tcW w:w="4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4461F" w14:textId="77777777" w:rsidR="00F30877" w:rsidRDefault="00153C21">
            <w:r>
              <w:rPr>
                <w:rFonts w:ascii="Arial" w:eastAsia="Arial" w:hAnsi="Arial" w:cs="Arial"/>
                <w:color w:val="0D0D0D"/>
              </w:rPr>
              <w:t xml:space="preserve">The progress 8 of high prior attaining disadvantaged students matches or is improving towards that of other students within the school. </w:t>
            </w:r>
          </w:p>
        </w:tc>
      </w:tr>
      <w:tr w:rsidR="00F30877" w14:paraId="5843F02B" w14:textId="77777777" w:rsidTr="4FFD6373">
        <w:trPr>
          <w:trHeight w:val="637"/>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9252F" w14:textId="77777777" w:rsidR="00F30877" w:rsidRDefault="00153C21">
            <w:r>
              <w:rPr>
                <w:rFonts w:ascii="Arial" w:eastAsia="Arial" w:hAnsi="Arial" w:cs="Arial"/>
                <w:color w:val="0D0D0D"/>
              </w:rPr>
              <w:t xml:space="preserve">Disadvantaged students have excellent attendance. </w:t>
            </w:r>
          </w:p>
        </w:tc>
        <w:tc>
          <w:tcPr>
            <w:tcW w:w="4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43C23" w14:textId="77777777" w:rsidR="00F30877" w:rsidRDefault="00153C21">
            <w:r>
              <w:rPr>
                <w:rFonts w:ascii="Arial" w:eastAsia="Arial" w:hAnsi="Arial" w:cs="Arial"/>
                <w:color w:val="0D0D0D"/>
              </w:rPr>
              <w:t xml:space="preserve">The attendance of disadvantaged students matches that for other students nationally. </w:t>
            </w:r>
          </w:p>
        </w:tc>
      </w:tr>
      <w:tr w:rsidR="00F30877" w14:paraId="224E31CE" w14:textId="77777777" w:rsidTr="4FFD6373">
        <w:trPr>
          <w:trHeight w:val="890"/>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17936" w14:textId="77777777" w:rsidR="00F30877" w:rsidRDefault="00153C21">
            <w:pPr>
              <w:jc w:val="both"/>
            </w:pPr>
            <w:r>
              <w:rPr>
                <w:rFonts w:ascii="Arial" w:eastAsia="Arial" w:hAnsi="Arial" w:cs="Arial"/>
                <w:color w:val="0D0D0D"/>
              </w:rPr>
              <w:t xml:space="preserve">Disadvantaged students develop strong learning habits. </w:t>
            </w:r>
          </w:p>
        </w:tc>
        <w:tc>
          <w:tcPr>
            <w:tcW w:w="4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3F36B" w14:textId="77777777" w:rsidR="00F30877" w:rsidRDefault="00153C21">
            <w:r>
              <w:rPr>
                <w:rFonts w:ascii="Arial" w:eastAsia="Arial" w:hAnsi="Arial" w:cs="Arial"/>
                <w:color w:val="0D0D0D"/>
              </w:rPr>
              <w:t xml:space="preserve">The average number of detentions for disadvantaged students is no higher than others. </w:t>
            </w:r>
          </w:p>
        </w:tc>
      </w:tr>
    </w:tbl>
    <w:p w14:paraId="40A52BC2" w14:textId="77777777" w:rsidR="00361351" w:rsidRDefault="00361351">
      <w:pPr>
        <w:pStyle w:val="Heading2"/>
        <w:ind w:left="-5"/>
      </w:pPr>
    </w:p>
    <w:p w14:paraId="5F7E120D" w14:textId="21B89126" w:rsidR="00F30877" w:rsidRDefault="00153C21">
      <w:pPr>
        <w:pStyle w:val="Heading2"/>
        <w:ind w:left="-5"/>
      </w:pPr>
      <w:r>
        <w:t xml:space="preserve">Activity in this academic year </w:t>
      </w:r>
    </w:p>
    <w:p w14:paraId="02877224" w14:textId="77777777" w:rsidR="00F30877" w:rsidRDefault="00153C21">
      <w:pPr>
        <w:spacing w:after="545"/>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21327465" w14:textId="421B5BB8" w:rsidR="00F30877" w:rsidRDefault="00153C21">
      <w:pPr>
        <w:pStyle w:val="Heading3"/>
        <w:spacing w:after="174"/>
        <w:ind w:left="-5"/>
      </w:pPr>
      <w:r>
        <w:t xml:space="preserve">Teaching (for example, </w:t>
      </w:r>
      <w:r w:rsidR="003737D1">
        <w:t>PD</w:t>
      </w:r>
      <w:r>
        <w:t xml:space="preserve">, recruitment and retention) </w:t>
      </w:r>
    </w:p>
    <w:p w14:paraId="27A80BB4" w14:textId="31AA1160" w:rsidR="00F30877" w:rsidRDefault="00153C21">
      <w:pPr>
        <w:spacing w:after="6"/>
        <w:ind w:left="-5" w:hanging="10"/>
      </w:pPr>
      <w:r w:rsidRPr="1B70B17C">
        <w:rPr>
          <w:rFonts w:ascii="Arial" w:eastAsia="Arial" w:hAnsi="Arial" w:cs="Arial"/>
          <w:color w:val="000000" w:themeColor="text1"/>
          <w:sz w:val="24"/>
          <w:szCs w:val="24"/>
        </w:rPr>
        <w:t xml:space="preserve">Budgeted cost: £ </w:t>
      </w:r>
      <w:r w:rsidRPr="1B70B17C">
        <w:rPr>
          <w:rFonts w:ascii="Arial" w:eastAsia="Arial" w:hAnsi="Arial" w:cs="Arial"/>
          <w:i/>
          <w:iCs/>
          <w:color w:val="000000" w:themeColor="text1"/>
          <w:sz w:val="24"/>
          <w:szCs w:val="24"/>
        </w:rPr>
        <w:t>1</w:t>
      </w:r>
      <w:r w:rsidR="5BC56A53" w:rsidRPr="1B70B17C">
        <w:rPr>
          <w:rFonts w:ascii="Arial" w:eastAsia="Arial" w:hAnsi="Arial" w:cs="Arial"/>
          <w:i/>
          <w:iCs/>
          <w:color w:val="000000" w:themeColor="text1"/>
          <w:sz w:val="24"/>
          <w:szCs w:val="24"/>
        </w:rPr>
        <w:t>05</w:t>
      </w:r>
      <w:r w:rsidRPr="1B70B17C">
        <w:rPr>
          <w:rFonts w:ascii="Arial" w:eastAsia="Arial" w:hAnsi="Arial" w:cs="Arial"/>
          <w:i/>
          <w:iCs/>
          <w:color w:val="000000" w:themeColor="text1"/>
          <w:sz w:val="24"/>
          <w:szCs w:val="24"/>
        </w:rPr>
        <w:t>,</w:t>
      </w:r>
      <w:r w:rsidR="7F8CA787" w:rsidRPr="1B70B17C">
        <w:rPr>
          <w:rFonts w:ascii="Arial" w:eastAsia="Arial" w:hAnsi="Arial" w:cs="Arial"/>
          <w:i/>
          <w:iCs/>
          <w:color w:val="000000" w:themeColor="text1"/>
          <w:sz w:val="24"/>
          <w:szCs w:val="24"/>
        </w:rPr>
        <w:t>0</w:t>
      </w:r>
      <w:r w:rsidRPr="1B70B17C">
        <w:rPr>
          <w:rFonts w:ascii="Arial" w:eastAsia="Arial" w:hAnsi="Arial" w:cs="Arial"/>
          <w:i/>
          <w:iCs/>
          <w:color w:val="000000" w:themeColor="text1"/>
          <w:sz w:val="24"/>
          <w:szCs w:val="24"/>
        </w:rPr>
        <w:t>00</w:t>
      </w:r>
      <w:r w:rsidRPr="1B70B17C">
        <w:rPr>
          <w:rFonts w:ascii="Arial" w:eastAsia="Arial" w:hAnsi="Arial" w:cs="Arial"/>
          <w:color w:val="000000" w:themeColor="text1"/>
          <w:sz w:val="24"/>
          <w:szCs w:val="24"/>
        </w:rPr>
        <w:t xml:space="preserve"> </w:t>
      </w:r>
    </w:p>
    <w:tbl>
      <w:tblPr>
        <w:tblStyle w:val="TableGrid"/>
        <w:tblW w:w="9486" w:type="dxa"/>
        <w:tblInd w:w="7" w:type="dxa"/>
        <w:tblCellMar>
          <w:top w:w="69" w:type="dxa"/>
          <w:left w:w="166" w:type="dxa"/>
          <w:right w:w="115" w:type="dxa"/>
        </w:tblCellMar>
        <w:tblLook w:val="04A0" w:firstRow="1" w:lastRow="0" w:firstColumn="1" w:lastColumn="0" w:noHBand="0" w:noVBand="1"/>
      </w:tblPr>
      <w:tblGrid>
        <w:gridCol w:w="2689"/>
        <w:gridCol w:w="4254"/>
        <w:gridCol w:w="2543"/>
      </w:tblGrid>
      <w:tr w:rsidR="00F30877" w14:paraId="7C8DA323" w14:textId="77777777" w:rsidTr="3CA95960">
        <w:trPr>
          <w:trHeight w:val="955"/>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74D5CE08" w14:textId="77777777" w:rsidR="00F30877" w:rsidRDefault="00153C21">
            <w:r>
              <w:rPr>
                <w:rFonts w:ascii="Arial" w:eastAsia="Arial" w:hAnsi="Arial" w:cs="Arial"/>
                <w:b/>
                <w:color w:val="0D0D0D"/>
                <w:sz w:val="24"/>
              </w:rPr>
              <w:t xml:space="preserve">Activity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494DFA59" w14:textId="77777777" w:rsidR="00F30877" w:rsidRDefault="00153C21">
            <w:pPr>
              <w:ind w:left="1"/>
            </w:pPr>
            <w:r>
              <w:rPr>
                <w:rFonts w:ascii="Arial" w:eastAsia="Arial" w:hAnsi="Arial" w:cs="Arial"/>
                <w:b/>
                <w:color w:val="0D0D0D"/>
                <w:sz w:val="24"/>
              </w:rPr>
              <w:t xml:space="preserve">Evidence that supports this approach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4F8A0278" w14:textId="77777777" w:rsidR="00F30877" w:rsidRDefault="00153C21">
            <w:r>
              <w:rPr>
                <w:rFonts w:ascii="Arial" w:eastAsia="Arial" w:hAnsi="Arial" w:cs="Arial"/>
                <w:b/>
                <w:color w:val="0D0D0D"/>
                <w:sz w:val="24"/>
              </w:rPr>
              <w:t xml:space="preserve">Challenge number(s) addressed </w:t>
            </w:r>
          </w:p>
        </w:tc>
      </w:tr>
      <w:tr w:rsidR="00F30877" w14:paraId="328C4F5D" w14:textId="77777777" w:rsidTr="3CA95960">
        <w:trPr>
          <w:trHeight w:val="1144"/>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864FB" w14:textId="3DF210F8" w:rsidR="00F30877" w:rsidRDefault="00153C21">
            <w:r w:rsidRPr="3CA95960">
              <w:rPr>
                <w:rFonts w:ascii="Arial" w:eastAsia="Arial" w:hAnsi="Arial" w:cs="Arial"/>
                <w:i/>
                <w:iCs/>
                <w:color w:val="0D0D0D" w:themeColor="text1" w:themeTint="F2"/>
              </w:rPr>
              <w:t xml:space="preserve">Coaching and PD </w:t>
            </w:r>
          </w:p>
          <w:p w14:paraId="1D06E759" w14:textId="77777777" w:rsidR="00F30877" w:rsidRDefault="00153C21">
            <w:r>
              <w:rPr>
                <w:rFonts w:ascii="Arial" w:eastAsia="Arial" w:hAnsi="Arial" w:cs="Arial"/>
                <w:i/>
                <w:color w:val="0D0D0D"/>
              </w:rPr>
              <w:t>time given to staff to support professional development</w:t>
            </w:r>
            <w:r>
              <w:rPr>
                <w:rFonts w:ascii="Arial" w:eastAsia="Arial" w:hAnsi="Arial" w:cs="Arial"/>
                <w:color w:val="0D0D0D"/>
                <w:sz w:val="24"/>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05F8" w14:textId="77777777" w:rsidR="00F30877" w:rsidRDefault="00153C21">
            <w:pPr>
              <w:ind w:left="1"/>
            </w:pPr>
            <w:r>
              <w:rPr>
                <w:rFonts w:ascii="Arial" w:eastAsia="Arial" w:hAnsi="Arial" w:cs="Arial"/>
                <w:color w:val="0D0D0D"/>
              </w:rPr>
              <w:t xml:space="preserve">EEF Toolkit - 9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FBD42" w14:textId="77777777" w:rsidR="00F30877" w:rsidRDefault="00153C21">
            <w:r>
              <w:rPr>
                <w:rFonts w:ascii="Arial" w:eastAsia="Arial" w:hAnsi="Arial" w:cs="Arial"/>
                <w:color w:val="0D0D0D"/>
              </w:rPr>
              <w:t xml:space="preserve">1,2, 3, 5, 7 </w:t>
            </w:r>
          </w:p>
        </w:tc>
      </w:tr>
      <w:tr w:rsidR="00F30877" w14:paraId="224B03D5" w14:textId="77777777" w:rsidTr="3CA95960">
        <w:trPr>
          <w:trHeight w:val="1646"/>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D7A14" w14:textId="26761C06" w:rsidR="00F30877" w:rsidRDefault="00153C21">
            <w:pPr>
              <w:ind w:right="31"/>
            </w:pPr>
            <w:r w:rsidRPr="3CA95960">
              <w:rPr>
                <w:rFonts w:ascii="Arial" w:eastAsia="Arial" w:hAnsi="Arial" w:cs="Arial"/>
                <w:i/>
                <w:iCs/>
                <w:color w:val="0D0D0D" w:themeColor="text1" w:themeTint="F2"/>
              </w:rPr>
              <w:t xml:space="preserve">Design and implement a bespoke PD programme underpinned by development of a practice culture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11C32" w14:textId="77777777" w:rsidR="00F30877" w:rsidRDefault="00153C21">
            <w:pPr>
              <w:ind w:left="1"/>
            </w:pPr>
            <w:r>
              <w:rPr>
                <w:rFonts w:ascii="Arial" w:eastAsia="Arial" w:hAnsi="Arial" w:cs="Arial"/>
                <w:color w:val="0D0D0D"/>
              </w:rPr>
              <w:t xml:space="preserve">EEF Toolkit – 9 and 16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37638" w14:textId="77777777" w:rsidR="00F30877" w:rsidRDefault="00153C21">
            <w:r>
              <w:rPr>
                <w:rFonts w:ascii="Arial" w:eastAsia="Arial" w:hAnsi="Arial" w:cs="Arial"/>
                <w:color w:val="0D0D0D"/>
              </w:rPr>
              <w:t xml:space="preserve">1, 2, 3, 5, 7 </w:t>
            </w:r>
          </w:p>
        </w:tc>
      </w:tr>
      <w:tr w:rsidR="00F30877" w14:paraId="732BCF24" w14:textId="77777777" w:rsidTr="3CA95960">
        <w:trPr>
          <w:trHeight w:val="1397"/>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ED2C7" w14:textId="77777777" w:rsidR="00F30877" w:rsidRDefault="00153C21">
            <w:r>
              <w:rPr>
                <w:rFonts w:ascii="Arial" w:eastAsia="Arial" w:hAnsi="Arial" w:cs="Arial"/>
                <w:i/>
                <w:color w:val="0D0D0D"/>
              </w:rPr>
              <w:t xml:space="preserve">Further embed intervention and prevention strategies aimed at supporting disadvantaged students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8F250" w14:textId="77777777" w:rsidR="00F30877" w:rsidRDefault="00153C21">
            <w:pPr>
              <w:ind w:left="1"/>
            </w:pPr>
            <w:r>
              <w:rPr>
                <w:rFonts w:ascii="Arial" w:eastAsia="Arial" w:hAnsi="Arial" w:cs="Arial"/>
                <w:color w:val="0D0D0D"/>
              </w:rPr>
              <w:t xml:space="preserve">EEF Toolkit – 13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4AE9E" w14:textId="77777777" w:rsidR="00F30877" w:rsidRDefault="00153C21">
            <w:r>
              <w:rPr>
                <w:rFonts w:ascii="Arial" w:eastAsia="Arial" w:hAnsi="Arial" w:cs="Arial"/>
                <w:color w:val="0D0D0D"/>
              </w:rPr>
              <w:t xml:space="preserve">1, 2, 3, 4, 5, 6, 7  </w:t>
            </w:r>
          </w:p>
        </w:tc>
      </w:tr>
      <w:tr w:rsidR="00F30877" w14:paraId="635853DB" w14:textId="77777777" w:rsidTr="3CA95960">
        <w:trPr>
          <w:trHeight w:val="114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6A012" w14:textId="77777777" w:rsidR="00F30877" w:rsidRDefault="00153C21">
            <w:r>
              <w:rPr>
                <w:rFonts w:ascii="Arial" w:eastAsia="Arial" w:hAnsi="Arial" w:cs="Arial"/>
                <w:i/>
                <w:color w:val="0D0D0D"/>
              </w:rPr>
              <w:t xml:space="preserve">Embed and respond to retrieval practice through a carefully tailored curriculum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7C674" w14:textId="77777777" w:rsidR="00F30877" w:rsidRDefault="00153C21">
            <w:pPr>
              <w:ind w:left="1"/>
            </w:pPr>
            <w:r>
              <w:rPr>
                <w:rFonts w:ascii="Arial" w:eastAsia="Arial" w:hAnsi="Arial" w:cs="Arial"/>
                <w:color w:val="0D0D0D"/>
              </w:rPr>
              <w:t xml:space="preserve">EEF Toolkit – 9 and 16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529FC" w14:textId="77777777" w:rsidR="00F30877" w:rsidRDefault="00153C21">
            <w:r>
              <w:rPr>
                <w:rFonts w:ascii="Arial" w:eastAsia="Arial" w:hAnsi="Arial" w:cs="Arial"/>
                <w:color w:val="0D0D0D"/>
              </w:rPr>
              <w:t xml:space="preserve">1, 2, 3, 5, 6 </w:t>
            </w:r>
          </w:p>
        </w:tc>
      </w:tr>
      <w:tr w:rsidR="00F30877" w14:paraId="09C22661" w14:textId="77777777" w:rsidTr="3CA95960">
        <w:trPr>
          <w:trHeight w:val="1649"/>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5D1F3" w14:textId="77777777" w:rsidR="00F30877" w:rsidRDefault="00153C21">
            <w:r>
              <w:rPr>
                <w:rFonts w:ascii="Arial" w:eastAsia="Arial" w:hAnsi="Arial" w:cs="Arial"/>
                <w:i/>
                <w:color w:val="0D0D0D"/>
              </w:rPr>
              <w:t xml:space="preserve">All staff are provided additional non-contact time to prepare and resource interventions for disadvantaged students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42580" w14:textId="77777777" w:rsidR="00F30877" w:rsidRDefault="00153C21">
            <w:pPr>
              <w:ind w:left="1"/>
            </w:pPr>
            <w:r>
              <w:rPr>
                <w:rFonts w:ascii="Arial" w:eastAsia="Arial" w:hAnsi="Arial" w:cs="Arial"/>
                <w:color w:val="0D0D0D"/>
              </w:rPr>
              <w:t xml:space="preserve">EEF Toolkit – 9 and 16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F919F" w14:textId="77777777" w:rsidR="00F30877" w:rsidRDefault="00153C21">
            <w:r>
              <w:rPr>
                <w:rFonts w:ascii="Arial" w:eastAsia="Arial" w:hAnsi="Arial" w:cs="Arial"/>
                <w:color w:val="0D0D0D"/>
              </w:rPr>
              <w:t xml:space="preserve">1, 2, 3, 4, 5, 6, 7 </w:t>
            </w:r>
          </w:p>
        </w:tc>
      </w:tr>
      <w:tr w:rsidR="00F30877" w14:paraId="4EC9DC3C" w14:textId="77777777" w:rsidTr="3CA95960">
        <w:trPr>
          <w:trHeight w:val="891"/>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711C1" w14:textId="3259BDF4" w:rsidR="00F30877" w:rsidRDefault="00153C21">
            <w:r w:rsidRPr="3CA95960">
              <w:rPr>
                <w:rFonts w:ascii="Arial" w:eastAsia="Arial" w:hAnsi="Arial" w:cs="Arial"/>
                <w:i/>
                <w:iCs/>
                <w:color w:val="0D0D0D" w:themeColor="text1" w:themeTint="F2"/>
              </w:rPr>
              <w:t xml:space="preserve">Exam board external PD for underachieving subjects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113FF" w14:textId="77777777" w:rsidR="00F30877" w:rsidRDefault="00153C21">
            <w:pPr>
              <w:ind w:left="1"/>
            </w:pPr>
            <w:r>
              <w:rPr>
                <w:rFonts w:ascii="Arial" w:eastAsia="Arial" w:hAnsi="Arial" w:cs="Arial"/>
                <w:color w:val="0D0D0D"/>
              </w:rPr>
              <w:t xml:space="preserve">EEF Toolkit – 9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F348" w14:textId="77777777" w:rsidR="00F30877" w:rsidRDefault="00153C21">
            <w:r>
              <w:rPr>
                <w:rFonts w:ascii="Arial" w:eastAsia="Arial" w:hAnsi="Arial" w:cs="Arial"/>
                <w:color w:val="0D0D0D"/>
              </w:rPr>
              <w:t xml:space="preserve">1, 2, 3, 5, 6 </w:t>
            </w:r>
          </w:p>
        </w:tc>
      </w:tr>
    </w:tbl>
    <w:p w14:paraId="3112C3C9" w14:textId="77777777" w:rsidR="00F30877" w:rsidRDefault="00153C21">
      <w:pPr>
        <w:spacing w:after="129"/>
      </w:pPr>
      <w:r w:rsidRPr="1B70B17C">
        <w:rPr>
          <w:rFonts w:ascii="Arial" w:eastAsia="Arial" w:hAnsi="Arial" w:cs="Arial"/>
          <w:color w:val="000000" w:themeColor="text1"/>
          <w:sz w:val="24"/>
          <w:szCs w:val="24"/>
        </w:rPr>
        <w:t xml:space="preserve"> </w:t>
      </w:r>
    </w:p>
    <w:p w14:paraId="37EDD5A1" w14:textId="77777777" w:rsidR="00F30877" w:rsidRDefault="00153C21">
      <w:pPr>
        <w:pStyle w:val="Heading3"/>
        <w:ind w:left="-5"/>
      </w:pPr>
      <w:r>
        <w:t xml:space="preserve">Targeted academic support (for example, tutoring, one-to-one support structured interventions)  </w:t>
      </w:r>
    </w:p>
    <w:p w14:paraId="3A2952A3" w14:textId="49E0688C" w:rsidR="00F30877" w:rsidRDefault="00153C21" w:rsidP="65BCDC24">
      <w:pPr>
        <w:spacing w:after="6"/>
        <w:ind w:left="-5" w:hanging="10"/>
        <w:rPr>
          <w:rFonts w:ascii="Arial" w:eastAsia="Arial" w:hAnsi="Arial" w:cs="Arial"/>
          <w:color w:val="0D0D0D"/>
          <w:sz w:val="24"/>
          <w:szCs w:val="24"/>
        </w:rPr>
      </w:pPr>
      <w:r w:rsidRPr="12BC237B">
        <w:rPr>
          <w:rFonts w:ascii="Arial" w:eastAsia="Arial" w:hAnsi="Arial" w:cs="Arial"/>
          <w:color w:val="000000" w:themeColor="text1"/>
          <w:sz w:val="24"/>
          <w:szCs w:val="24"/>
        </w:rPr>
        <w:t xml:space="preserve">Budgeted cost: £ </w:t>
      </w:r>
      <w:r w:rsidR="6A8AA99B" w:rsidRPr="12BC237B">
        <w:rPr>
          <w:rFonts w:ascii="Arial" w:eastAsia="Arial" w:hAnsi="Arial" w:cs="Arial"/>
          <w:i/>
          <w:iCs/>
          <w:color w:val="000000" w:themeColor="text1"/>
          <w:sz w:val="24"/>
          <w:szCs w:val="24"/>
        </w:rPr>
        <w:t>1</w:t>
      </w:r>
      <w:r w:rsidR="4692ED22" w:rsidRPr="12BC237B">
        <w:rPr>
          <w:rFonts w:ascii="Arial" w:eastAsia="Arial" w:hAnsi="Arial" w:cs="Arial"/>
          <w:i/>
          <w:iCs/>
          <w:color w:val="000000" w:themeColor="text1"/>
          <w:sz w:val="24"/>
          <w:szCs w:val="24"/>
        </w:rPr>
        <w:t>2</w:t>
      </w:r>
      <w:r w:rsidR="323D1C17" w:rsidRPr="12BC237B">
        <w:rPr>
          <w:rFonts w:ascii="Arial" w:eastAsia="Arial" w:hAnsi="Arial" w:cs="Arial"/>
          <w:i/>
          <w:iCs/>
          <w:color w:val="000000" w:themeColor="text1"/>
          <w:sz w:val="24"/>
          <w:szCs w:val="24"/>
        </w:rPr>
        <w:t>0</w:t>
      </w:r>
      <w:r w:rsidR="6A8AA99B" w:rsidRPr="12BC237B">
        <w:rPr>
          <w:rFonts w:ascii="Arial" w:eastAsia="Arial" w:hAnsi="Arial" w:cs="Arial"/>
          <w:i/>
          <w:iCs/>
          <w:color w:val="000000" w:themeColor="text1"/>
          <w:sz w:val="24"/>
          <w:szCs w:val="24"/>
        </w:rPr>
        <w:t>,</w:t>
      </w:r>
      <w:r w:rsidR="0065713E">
        <w:rPr>
          <w:rFonts w:ascii="Arial" w:eastAsia="Arial" w:hAnsi="Arial" w:cs="Arial"/>
          <w:i/>
          <w:iCs/>
          <w:color w:val="000000" w:themeColor="text1"/>
          <w:sz w:val="24"/>
          <w:szCs w:val="24"/>
        </w:rPr>
        <w:t>0</w:t>
      </w:r>
      <w:r w:rsidR="6A8AA99B" w:rsidRPr="12BC237B">
        <w:rPr>
          <w:rFonts w:ascii="Arial" w:eastAsia="Arial" w:hAnsi="Arial" w:cs="Arial"/>
          <w:i/>
          <w:iCs/>
          <w:color w:val="000000" w:themeColor="text1"/>
          <w:sz w:val="24"/>
          <w:szCs w:val="24"/>
        </w:rPr>
        <w:t>00</w:t>
      </w:r>
    </w:p>
    <w:p w14:paraId="19F135CC" w14:textId="77777777" w:rsidR="00153C21" w:rsidRDefault="00153C21">
      <w:pPr>
        <w:spacing w:after="6"/>
        <w:ind w:left="-5" w:hanging="10"/>
      </w:pPr>
    </w:p>
    <w:tbl>
      <w:tblPr>
        <w:tblStyle w:val="TableGrid"/>
        <w:tblW w:w="9486" w:type="dxa"/>
        <w:tblInd w:w="7" w:type="dxa"/>
        <w:tblCellMar>
          <w:top w:w="69" w:type="dxa"/>
          <w:left w:w="166" w:type="dxa"/>
          <w:right w:w="115" w:type="dxa"/>
        </w:tblCellMar>
        <w:tblLook w:val="04A0" w:firstRow="1" w:lastRow="0" w:firstColumn="1" w:lastColumn="0" w:noHBand="0" w:noVBand="1"/>
      </w:tblPr>
      <w:tblGrid>
        <w:gridCol w:w="2689"/>
        <w:gridCol w:w="4254"/>
        <w:gridCol w:w="2543"/>
      </w:tblGrid>
      <w:tr w:rsidR="00F30877" w14:paraId="33751379" w14:textId="77777777" w:rsidTr="3CA95960">
        <w:trPr>
          <w:trHeight w:val="957"/>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E540630" w14:textId="77777777" w:rsidR="00F30877" w:rsidRDefault="00153C21">
            <w:r>
              <w:rPr>
                <w:rFonts w:ascii="Arial" w:eastAsia="Arial" w:hAnsi="Arial" w:cs="Arial"/>
                <w:b/>
                <w:color w:val="0D0D0D"/>
                <w:sz w:val="24"/>
              </w:rPr>
              <w:t xml:space="preserve">Activity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87E4A82" w14:textId="77777777" w:rsidR="00F30877" w:rsidRDefault="00153C21">
            <w:pPr>
              <w:ind w:left="1"/>
            </w:pPr>
            <w:r>
              <w:rPr>
                <w:rFonts w:ascii="Arial" w:eastAsia="Arial" w:hAnsi="Arial" w:cs="Arial"/>
                <w:b/>
                <w:color w:val="0D0D0D"/>
                <w:sz w:val="24"/>
              </w:rPr>
              <w:t xml:space="preserve">Evidence that supports this approach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7FFD4CB7" w14:textId="77777777" w:rsidR="00F30877" w:rsidRDefault="00153C21">
            <w:r>
              <w:rPr>
                <w:rFonts w:ascii="Arial" w:eastAsia="Arial" w:hAnsi="Arial" w:cs="Arial"/>
                <w:b/>
                <w:color w:val="0D0D0D"/>
                <w:sz w:val="24"/>
              </w:rPr>
              <w:t xml:space="preserve">Challenge number(s) addressed </w:t>
            </w:r>
          </w:p>
        </w:tc>
      </w:tr>
      <w:tr w:rsidR="00F30877" w14:paraId="092DFCEB" w14:textId="77777777" w:rsidTr="3CA95960">
        <w:trPr>
          <w:trHeight w:val="1648"/>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0168" w14:textId="3A6280AA" w:rsidR="00F30877" w:rsidRDefault="00153C21" w:rsidP="3CA95960">
            <w:r w:rsidRPr="3CA95960">
              <w:rPr>
                <w:rFonts w:ascii="Arial" w:eastAsia="Arial" w:hAnsi="Arial" w:cs="Arial"/>
                <w:i/>
                <w:iCs/>
                <w:color w:val="0D0D0D" w:themeColor="text1" w:themeTint="F2"/>
              </w:rPr>
              <w:t xml:space="preserve">Maximise the effectiveness of </w:t>
            </w:r>
            <w:r w:rsidR="556C49BF" w:rsidRPr="3CA95960">
              <w:rPr>
                <w:rFonts w:ascii="Arial" w:eastAsia="Arial" w:hAnsi="Arial" w:cs="Arial"/>
                <w:i/>
                <w:iCs/>
                <w:color w:val="0D0D0D" w:themeColor="text1" w:themeTint="F2"/>
              </w:rPr>
              <w:t>reading programmes</w:t>
            </w:r>
            <w:r w:rsidRPr="3CA95960">
              <w:rPr>
                <w:rFonts w:ascii="Arial" w:eastAsia="Arial" w:hAnsi="Arial" w:cs="Arial"/>
                <w:i/>
                <w:iCs/>
                <w:color w:val="0D0D0D" w:themeColor="text1" w:themeTint="F2"/>
              </w:rPr>
              <w:t xml:space="preserve"> for students reading below chronology in Y7 &amp; Y8</w:t>
            </w:r>
            <w:r w:rsidRPr="3CA95960">
              <w:rPr>
                <w:rFonts w:ascii="Arial" w:eastAsia="Arial" w:hAnsi="Arial" w:cs="Arial"/>
                <w:color w:val="0D0D0D" w:themeColor="text1" w:themeTint="F2"/>
                <w:sz w:val="24"/>
                <w:szCs w:val="24"/>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A61B" w14:textId="77777777" w:rsidR="00F30877" w:rsidRDefault="00153C21">
            <w:pPr>
              <w:ind w:left="1"/>
            </w:pPr>
            <w:r>
              <w:rPr>
                <w:rFonts w:ascii="Arial" w:eastAsia="Arial" w:hAnsi="Arial" w:cs="Arial"/>
                <w:color w:val="0D0D0D"/>
              </w:rPr>
              <w:t xml:space="preserve">EEF Toolkit – 18, 30 and 23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443E8" w14:textId="77777777" w:rsidR="00F30877" w:rsidRDefault="00153C21">
            <w:r>
              <w:rPr>
                <w:rFonts w:ascii="Arial" w:eastAsia="Arial" w:hAnsi="Arial" w:cs="Arial"/>
                <w:color w:val="0D0D0D"/>
              </w:rPr>
              <w:t xml:space="preserve">1, 2, 3, 5, 6, 7 </w:t>
            </w:r>
          </w:p>
        </w:tc>
      </w:tr>
      <w:tr w:rsidR="00F30877" w14:paraId="69306461" w14:textId="77777777" w:rsidTr="3CA95960">
        <w:trPr>
          <w:trHeight w:val="1394"/>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C6A7C" w14:textId="77777777" w:rsidR="00F30877" w:rsidRDefault="00153C21">
            <w:r>
              <w:rPr>
                <w:rFonts w:ascii="Arial" w:eastAsia="Arial" w:hAnsi="Arial" w:cs="Arial"/>
                <w:i/>
                <w:color w:val="0D0D0D"/>
              </w:rPr>
              <w:t xml:space="preserve">Employ additional staffing to work with underachieving disadvantaged students in English and maths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DE9D8" w14:textId="77777777" w:rsidR="00F30877" w:rsidRDefault="00153C21">
            <w:pPr>
              <w:ind w:left="1"/>
            </w:pPr>
            <w:r>
              <w:rPr>
                <w:rFonts w:ascii="Arial" w:eastAsia="Arial" w:hAnsi="Arial" w:cs="Arial"/>
                <w:color w:val="0D0D0D"/>
              </w:rPr>
              <w:t xml:space="preserve">EEF Toolkit – 17 and 30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0D24B" w14:textId="77777777" w:rsidR="00F30877" w:rsidRDefault="00153C21">
            <w:r>
              <w:rPr>
                <w:rFonts w:ascii="Arial" w:eastAsia="Arial" w:hAnsi="Arial" w:cs="Arial"/>
                <w:color w:val="0D0D0D"/>
              </w:rPr>
              <w:t xml:space="preserve">1, 2, 3, 5, 6 </w:t>
            </w:r>
          </w:p>
        </w:tc>
      </w:tr>
      <w:tr w:rsidR="00F30877" w14:paraId="59487B6F" w14:textId="77777777" w:rsidTr="3CA95960">
        <w:trPr>
          <w:trHeight w:val="637"/>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D4FA" w14:textId="4DAE08FA" w:rsidR="00F30877" w:rsidRDefault="00153C21">
            <w:r w:rsidRPr="3CA95960">
              <w:rPr>
                <w:rFonts w:ascii="Arial" w:eastAsia="Arial" w:hAnsi="Arial" w:cs="Arial"/>
                <w:i/>
                <w:iCs/>
                <w:color w:val="0D0D0D" w:themeColor="text1" w:themeTint="F2"/>
              </w:rPr>
              <w:t>Employ a numeracy and literacy lea</w:t>
            </w:r>
            <w:r w:rsidR="5280CE26" w:rsidRPr="3CA95960">
              <w:rPr>
                <w:rFonts w:ascii="Arial" w:eastAsia="Arial" w:hAnsi="Arial" w:cs="Arial"/>
                <w:i/>
                <w:iCs/>
                <w:color w:val="0D0D0D" w:themeColor="text1" w:themeTint="F2"/>
              </w:rPr>
              <w:t>d</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23855" w14:textId="77777777" w:rsidR="00F30877" w:rsidRDefault="00153C21">
            <w:pPr>
              <w:ind w:left="1"/>
            </w:pPr>
            <w:r>
              <w:rPr>
                <w:rFonts w:ascii="Arial" w:eastAsia="Arial" w:hAnsi="Arial" w:cs="Arial"/>
                <w:color w:val="0D0D0D"/>
              </w:rPr>
              <w:t xml:space="preserve">EEF Toolkit – 17 and 30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819F4" w14:textId="77777777" w:rsidR="00F30877" w:rsidRDefault="00153C21">
            <w:r>
              <w:rPr>
                <w:rFonts w:ascii="Arial" w:eastAsia="Arial" w:hAnsi="Arial" w:cs="Arial"/>
                <w:color w:val="0D0D0D"/>
              </w:rPr>
              <w:t xml:space="preserve">1, 2, 3, 5, 6 </w:t>
            </w:r>
          </w:p>
        </w:tc>
      </w:tr>
      <w:tr w:rsidR="00F30877" w14:paraId="7EC17130" w14:textId="77777777" w:rsidTr="3CA95960">
        <w:trPr>
          <w:trHeight w:val="89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42A57" w14:textId="77777777" w:rsidR="00F30877" w:rsidRDefault="00153C21">
            <w:r>
              <w:rPr>
                <w:rFonts w:ascii="Arial" w:eastAsia="Arial" w:hAnsi="Arial" w:cs="Arial"/>
                <w:i/>
                <w:color w:val="0D0D0D"/>
              </w:rPr>
              <w:t xml:space="preserve">Employ a wellbeing champion to support students with SEMH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91D5A" w14:textId="77777777" w:rsidR="00F30877" w:rsidRDefault="00153C21">
            <w:pPr>
              <w:ind w:left="1"/>
            </w:pPr>
            <w:r>
              <w:rPr>
                <w:rFonts w:ascii="Arial" w:eastAsia="Arial" w:hAnsi="Arial" w:cs="Arial"/>
                <w:color w:val="0D0D0D"/>
              </w:rPr>
              <w:t xml:space="preserve">EEF Toolkit – 3 and 15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7E60D" w14:textId="77777777" w:rsidR="00F30877" w:rsidRDefault="00153C21">
            <w:r>
              <w:rPr>
                <w:rFonts w:ascii="Arial" w:eastAsia="Arial" w:hAnsi="Arial" w:cs="Arial"/>
                <w:color w:val="0D0D0D"/>
              </w:rPr>
              <w:t xml:space="preserve">1, 2, 3, 4, 5, 6, 7 </w:t>
            </w:r>
          </w:p>
        </w:tc>
      </w:tr>
      <w:tr w:rsidR="00F30877" w14:paraId="3B617A10" w14:textId="77777777" w:rsidTr="3CA95960">
        <w:trPr>
          <w:trHeight w:val="1142"/>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030ED" w14:textId="77777777" w:rsidR="00F30877" w:rsidRDefault="00153C21">
            <w:pPr>
              <w:spacing w:line="239" w:lineRule="auto"/>
            </w:pPr>
            <w:r>
              <w:rPr>
                <w:rFonts w:ascii="Arial" w:eastAsia="Arial" w:hAnsi="Arial" w:cs="Arial"/>
                <w:i/>
                <w:color w:val="0D0D0D"/>
              </w:rPr>
              <w:t xml:space="preserve">Embed anger management and anxiety management </w:t>
            </w:r>
          </w:p>
          <w:p w14:paraId="1401E2EB" w14:textId="77777777" w:rsidR="00F30877" w:rsidRDefault="00153C21">
            <w:r>
              <w:rPr>
                <w:rFonts w:ascii="Arial" w:eastAsia="Arial" w:hAnsi="Arial" w:cs="Arial"/>
                <w:i/>
                <w:color w:val="0D0D0D"/>
              </w:rPr>
              <w:t xml:space="preserve">programme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B1DA6" w14:textId="77777777" w:rsidR="00F30877" w:rsidRDefault="00153C21">
            <w:pPr>
              <w:ind w:left="1"/>
            </w:pPr>
            <w:r>
              <w:rPr>
                <w:rFonts w:ascii="Arial" w:eastAsia="Arial" w:hAnsi="Arial" w:cs="Arial"/>
                <w:color w:val="0D0D0D"/>
              </w:rPr>
              <w:t xml:space="preserve">EEF Toolkit – 3 and 15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D3FB2" w14:textId="77777777" w:rsidR="00F30877" w:rsidRDefault="00153C21">
            <w:r>
              <w:rPr>
                <w:rFonts w:ascii="Arial" w:eastAsia="Arial" w:hAnsi="Arial" w:cs="Arial"/>
                <w:color w:val="0D0D0D"/>
              </w:rPr>
              <w:t xml:space="preserve">1, 2, 3, 4, 5, 6, 7 </w:t>
            </w:r>
          </w:p>
        </w:tc>
      </w:tr>
      <w:tr w:rsidR="00F30877" w14:paraId="0DC84491" w14:textId="77777777" w:rsidTr="3CA95960">
        <w:trPr>
          <w:trHeight w:val="114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48EF5" w14:textId="1D2D5CB9" w:rsidR="00F30877" w:rsidRDefault="00153C21">
            <w:pPr>
              <w:ind w:right="20"/>
            </w:pPr>
            <w:r w:rsidRPr="3CA95960">
              <w:rPr>
                <w:rFonts w:ascii="Arial" w:eastAsia="Arial" w:hAnsi="Arial" w:cs="Arial"/>
                <w:i/>
                <w:iCs/>
                <w:color w:val="0D0D0D" w:themeColor="text1" w:themeTint="F2"/>
              </w:rPr>
              <w:t xml:space="preserve">Employ a counsellor to provide </w:t>
            </w:r>
            <w:r w:rsidR="004F79B4" w:rsidRPr="3CA95960">
              <w:rPr>
                <w:rFonts w:ascii="Arial" w:eastAsia="Arial" w:hAnsi="Arial" w:cs="Arial"/>
                <w:i/>
                <w:iCs/>
                <w:color w:val="0D0D0D" w:themeColor="text1" w:themeTint="F2"/>
              </w:rPr>
              <w:t>targeted</w:t>
            </w:r>
            <w:r w:rsidRPr="3CA95960">
              <w:rPr>
                <w:rFonts w:ascii="Arial" w:eastAsia="Arial" w:hAnsi="Arial" w:cs="Arial"/>
                <w:i/>
                <w:iCs/>
                <w:color w:val="0D0D0D" w:themeColor="text1" w:themeTint="F2"/>
              </w:rPr>
              <w:t xml:space="preserve"> support to students with anxiety and self-esteem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D09FF" w14:textId="77777777" w:rsidR="00F30877" w:rsidRDefault="00153C21">
            <w:pPr>
              <w:ind w:left="1"/>
            </w:pPr>
            <w:r>
              <w:rPr>
                <w:rFonts w:ascii="Arial" w:eastAsia="Arial" w:hAnsi="Arial" w:cs="Arial"/>
                <w:color w:val="0D0D0D"/>
              </w:rPr>
              <w:t xml:space="preserve">EEF Toolkit – 3 and 15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54FEE" w14:textId="77777777" w:rsidR="00F30877" w:rsidRDefault="00153C21">
            <w:r>
              <w:rPr>
                <w:rFonts w:ascii="Arial" w:eastAsia="Arial" w:hAnsi="Arial" w:cs="Arial"/>
                <w:color w:val="0D0D0D"/>
              </w:rPr>
              <w:t xml:space="preserve">1, 2, 3, 4, 5, 6, 7 </w:t>
            </w:r>
          </w:p>
        </w:tc>
      </w:tr>
      <w:tr w:rsidR="00F30877" w14:paraId="4C5E57F3" w14:textId="77777777" w:rsidTr="3CA95960">
        <w:trPr>
          <w:trHeight w:val="1142"/>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B1FC1" w14:textId="77777777" w:rsidR="00F30877" w:rsidRDefault="00153C21">
            <w:r>
              <w:rPr>
                <w:rFonts w:ascii="Arial" w:eastAsia="Arial" w:hAnsi="Arial" w:cs="Arial"/>
                <w:i/>
                <w:color w:val="0D0D0D"/>
              </w:rPr>
              <w:t xml:space="preserve">Create a bespoke programme of study for disadvantaged students that are SEND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E07FA" w14:textId="77777777" w:rsidR="00F30877" w:rsidRDefault="00153C21">
            <w:pPr>
              <w:ind w:left="1"/>
            </w:pPr>
            <w:r>
              <w:rPr>
                <w:rFonts w:ascii="Arial" w:eastAsia="Arial" w:hAnsi="Arial" w:cs="Arial"/>
                <w:color w:val="0D0D0D"/>
              </w:rPr>
              <w:t xml:space="preserve">EEF Toolkit – 12 and 30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4EBFD" w14:textId="77777777" w:rsidR="00F30877" w:rsidRDefault="00153C21">
            <w:r>
              <w:rPr>
                <w:rFonts w:ascii="Arial" w:eastAsia="Arial" w:hAnsi="Arial" w:cs="Arial"/>
                <w:color w:val="0D0D0D"/>
              </w:rPr>
              <w:t xml:space="preserve">1, 2, 3, 4, 5, 6, 7 </w:t>
            </w:r>
          </w:p>
        </w:tc>
      </w:tr>
      <w:tr w:rsidR="00F30877" w14:paraId="768B8DA2" w14:textId="77777777" w:rsidTr="3CA95960">
        <w:trPr>
          <w:trHeight w:val="1649"/>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0D5AD" w14:textId="77777777" w:rsidR="00F30877" w:rsidRDefault="00153C21">
            <w:r>
              <w:rPr>
                <w:rFonts w:ascii="Arial" w:eastAsia="Arial" w:hAnsi="Arial" w:cs="Arial"/>
                <w:i/>
                <w:color w:val="0D0D0D"/>
              </w:rPr>
              <w:t xml:space="preserve">Provide opportunity for students to extend learning out of school hours through after school intervention for disadvantaged students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223DD" w14:textId="77777777" w:rsidR="00F30877" w:rsidRDefault="00153C21">
            <w:pPr>
              <w:ind w:left="1"/>
            </w:pPr>
            <w:r>
              <w:rPr>
                <w:rFonts w:ascii="Arial" w:eastAsia="Arial" w:hAnsi="Arial" w:cs="Arial"/>
                <w:color w:val="0D0D0D"/>
              </w:rPr>
              <w:t xml:space="preserve">EEF Toolkit – 9 and 30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6C335" w14:textId="77777777" w:rsidR="00F30877" w:rsidRDefault="00153C21">
            <w:r>
              <w:rPr>
                <w:rFonts w:ascii="Arial" w:eastAsia="Arial" w:hAnsi="Arial" w:cs="Arial"/>
                <w:color w:val="0D0D0D"/>
              </w:rPr>
              <w:t xml:space="preserve">1, 2, 3, 5, 6 and 7 </w:t>
            </w:r>
          </w:p>
        </w:tc>
      </w:tr>
      <w:tr w:rsidR="00F30877" w14:paraId="024C0A73" w14:textId="77777777" w:rsidTr="3CA95960">
        <w:trPr>
          <w:trHeight w:val="1143"/>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587B2" w14:textId="77777777" w:rsidR="00F30877" w:rsidRDefault="00153C21">
            <w:r>
              <w:rPr>
                <w:rFonts w:ascii="Arial" w:eastAsia="Arial" w:hAnsi="Arial" w:cs="Arial"/>
                <w:i/>
                <w:color w:val="0D0D0D"/>
              </w:rPr>
              <w:t xml:space="preserve">Create a bespoke programme of study for disadvantaged students that are new to English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39DA4" w14:textId="77777777" w:rsidR="00F30877" w:rsidRDefault="00153C21">
            <w:pPr>
              <w:ind w:left="1"/>
            </w:pPr>
            <w:r>
              <w:rPr>
                <w:rFonts w:ascii="Arial" w:eastAsia="Arial" w:hAnsi="Arial" w:cs="Arial"/>
                <w:color w:val="0D0D0D"/>
              </w:rPr>
              <w:t xml:space="preserve">EEF Toolkit – 12 and 30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37E95" w14:textId="77777777" w:rsidR="00F30877" w:rsidRDefault="00153C21">
            <w:r>
              <w:rPr>
                <w:rFonts w:ascii="Arial" w:eastAsia="Arial" w:hAnsi="Arial" w:cs="Arial"/>
                <w:color w:val="0D0D0D"/>
              </w:rPr>
              <w:t xml:space="preserve">1, 2, 3, 4, 5, 6, 7 </w:t>
            </w:r>
          </w:p>
        </w:tc>
      </w:tr>
    </w:tbl>
    <w:p w14:paraId="3A399C0B" w14:textId="77777777" w:rsidR="00F30877" w:rsidRDefault="00153C21">
      <w:pPr>
        <w:spacing w:after="38"/>
      </w:pPr>
      <w:r>
        <w:rPr>
          <w:rFonts w:ascii="Arial" w:eastAsia="Arial" w:hAnsi="Arial" w:cs="Arial"/>
          <w:b/>
          <w:color w:val="104F75"/>
          <w:sz w:val="28"/>
        </w:rPr>
        <w:t xml:space="preserve"> </w:t>
      </w:r>
    </w:p>
    <w:p w14:paraId="4F2429AA" w14:textId="77777777" w:rsidR="00F30877" w:rsidRDefault="00153C21">
      <w:pPr>
        <w:pStyle w:val="Heading3"/>
        <w:ind w:left="-5"/>
      </w:pPr>
      <w:r>
        <w:t xml:space="preserve">Wider strategies (for example, related to attendance, behaviour, wellbeing) </w:t>
      </w:r>
    </w:p>
    <w:p w14:paraId="395F3D2B" w14:textId="6FA57C3A" w:rsidR="00F30877" w:rsidRDefault="00153C21" w:rsidP="12BC237B">
      <w:pPr>
        <w:spacing w:after="6"/>
        <w:ind w:left="-5" w:hanging="10"/>
        <w:rPr>
          <w:rFonts w:ascii="Arial" w:eastAsia="Arial" w:hAnsi="Arial" w:cs="Arial"/>
          <w:color w:val="000000" w:themeColor="text1"/>
          <w:sz w:val="24"/>
          <w:szCs w:val="24"/>
        </w:rPr>
      </w:pPr>
      <w:r w:rsidRPr="1B70B17C">
        <w:rPr>
          <w:rFonts w:ascii="Arial" w:eastAsia="Arial" w:hAnsi="Arial" w:cs="Arial"/>
          <w:color w:val="000000" w:themeColor="text1"/>
          <w:sz w:val="24"/>
          <w:szCs w:val="24"/>
        </w:rPr>
        <w:t xml:space="preserve">Budgeted cost: £ </w:t>
      </w:r>
      <w:r w:rsidR="2D0A3E61" w:rsidRPr="1B70B17C">
        <w:rPr>
          <w:rFonts w:ascii="Arial" w:eastAsia="Arial" w:hAnsi="Arial" w:cs="Arial"/>
          <w:color w:val="000000" w:themeColor="text1"/>
          <w:sz w:val="24"/>
          <w:szCs w:val="24"/>
        </w:rPr>
        <w:t>3</w:t>
      </w:r>
      <w:r w:rsidR="00503609">
        <w:rPr>
          <w:rFonts w:ascii="Arial" w:eastAsia="Arial" w:hAnsi="Arial" w:cs="Arial"/>
          <w:color w:val="000000" w:themeColor="text1"/>
          <w:sz w:val="24"/>
          <w:szCs w:val="24"/>
        </w:rPr>
        <w:t>8</w:t>
      </w:r>
      <w:r w:rsidR="0E549E55" w:rsidRPr="1B70B17C">
        <w:rPr>
          <w:rFonts w:ascii="Arial" w:eastAsia="Arial" w:hAnsi="Arial" w:cs="Arial"/>
          <w:i/>
          <w:iCs/>
          <w:color w:val="000000" w:themeColor="text1"/>
          <w:sz w:val="24"/>
          <w:szCs w:val="24"/>
        </w:rPr>
        <w:t>,</w:t>
      </w:r>
      <w:r w:rsidR="00503609">
        <w:rPr>
          <w:rFonts w:ascii="Arial" w:eastAsia="Arial" w:hAnsi="Arial" w:cs="Arial"/>
          <w:i/>
          <w:iCs/>
          <w:color w:val="000000" w:themeColor="text1"/>
          <w:sz w:val="24"/>
          <w:szCs w:val="24"/>
        </w:rPr>
        <w:t>653</w:t>
      </w:r>
    </w:p>
    <w:p w14:paraId="15BA6F5E" w14:textId="77777777" w:rsidR="00F30877" w:rsidRDefault="00F30877">
      <w:pPr>
        <w:spacing w:after="0"/>
        <w:ind w:left="-1133" w:right="10487"/>
      </w:pPr>
    </w:p>
    <w:tbl>
      <w:tblPr>
        <w:tblStyle w:val="TableGrid"/>
        <w:tblW w:w="9486" w:type="dxa"/>
        <w:tblInd w:w="7" w:type="dxa"/>
        <w:tblCellMar>
          <w:top w:w="11" w:type="dxa"/>
          <w:left w:w="166" w:type="dxa"/>
          <w:right w:w="110" w:type="dxa"/>
        </w:tblCellMar>
        <w:tblLook w:val="04A0" w:firstRow="1" w:lastRow="0" w:firstColumn="1" w:lastColumn="0" w:noHBand="0" w:noVBand="1"/>
      </w:tblPr>
      <w:tblGrid>
        <w:gridCol w:w="2689"/>
        <w:gridCol w:w="4254"/>
        <w:gridCol w:w="2543"/>
      </w:tblGrid>
      <w:tr w:rsidR="00F30877" w14:paraId="796FA7F0" w14:textId="77777777" w:rsidTr="3CA95960">
        <w:trPr>
          <w:trHeight w:val="957"/>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2C4F2D56" w14:textId="77777777" w:rsidR="00F30877" w:rsidRDefault="00153C21">
            <w:r>
              <w:rPr>
                <w:rFonts w:ascii="Arial" w:eastAsia="Arial" w:hAnsi="Arial" w:cs="Arial"/>
                <w:b/>
                <w:color w:val="0D0D0D"/>
                <w:sz w:val="24"/>
              </w:rPr>
              <w:t xml:space="preserve">Activity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748AFAF4" w14:textId="77777777" w:rsidR="00F30877" w:rsidRDefault="00153C21">
            <w:pPr>
              <w:ind w:left="1"/>
            </w:pPr>
            <w:r>
              <w:rPr>
                <w:rFonts w:ascii="Arial" w:eastAsia="Arial" w:hAnsi="Arial" w:cs="Arial"/>
                <w:b/>
                <w:color w:val="0D0D0D"/>
                <w:sz w:val="24"/>
              </w:rPr>
              <w:t xml:space="preserve">Evidence that supports this approach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12CA641F" w14:textId="77777777" w:rsidR="00F30877" w:rsidRDefault="00153C21">
            <w:r>
              <w:rPr>
                <w:rFonts w:ascii="Arial" w:eastAsia="Arial" w:hAnsi="Arial" w:cs="Arial"/>
                <w:b/>
                <w:color w:val="0D0D0D"/>
                <w:sz w:val="24"/>
              </w:rPr>
              <w:t xml:space="preserve">Challenge number(s) addressed </w:t>
            </w:r>
          </w:p>
        </w:tc>
      </w:tr>
      <w:tr w:rsidR="00F30877" w14:paraId="15775C2B" w14:textId="77777777" w:rsidTr="3CA95960">
        <w:trPr>
          <w:trHeight w:val="889"/>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AA89C" w14:textId="77777777" w:rsidR="00F30877" w:rsidRDefault="00153C21">
            <w:r>
              <w:rPr>
                <w:rFonts w:ascii="Arial" w:eastAsia="Arial" w:hAnsi="Arial" w:cs="Arial"/>
                <w:i/>
                <w:color w:val="0D0D0D"/>
              </w:rPr>
              <w:t>Provide breakfast every morning so all students are ready to learn</w:t>
            </w:r>
            <w:r>
              <w:rPr>
                <w:rFonts w:ascii="Arial" w:eastAsia="Arial" w:hAnsi="Arial" w:cs="Arial"/>
                <w:color w:val="0D0D0D"/>
                <w:sz w:val="24"/>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33D6B" w14:textId="77777777" w:rsidR="00F30877" w:rsidRDefault="00153C21">
            <w:pPr>
              <w:ind w:left="1"/>
            </w:pPr>
            <w:r>
              <w:rPr>
                <w:rFonts w:ascii="Arial" w:eastAsia="Arial" w:hAnsi="Arial" w:cs="Arial"/>
                <w:color w:val="0D0D0D"/>
              </w:rPr>
              <w:t xml:space="preserve">EEF Toolkit – 3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7F60E" w14:textId="77777777" w:rsidR="00F30877" w:rsidRDefault="00153C21">
            <w:r>
              <w:rPr>
                <w:rFonts w:ascii="Arial" w:eastAsia="Arial" w:hAnsi="Arial" w:cs="Arial"/>
                <w:color w:val="0D0D0D"/>
              </w:rPr>
              <w:t xml:space="preserve">1,2,3,4,5,6,7 </w:t>
            </w:r>
          </w:p>
        </w:tc>
      </w:tr>
      <w:tr w:rsidR="00F30877" w14:paraId="76412061" w14:textId="77777777" w:rsidTr="3CA95960">
        <w:trPr>
          <w:trHeight w:val="2153"/>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7925F" w14:textId="77777777" w:rsidR="00F30877" w:rsidRDefault="00153C21">
            <w:pPr>
              <w:spacing w:after="1" w:line="239" w:lineRule="auto"/>
            </w:pPr>
            <w:r>
              <w:rPr>
                <w:rFonts w:ascii="Arial" w:eastAsia="Arial" w:hAnsi="Arial" w:cs="Arial"/>
                <w:i/>
                <w:color w:val="0D0D0D"/>
              </w:rPr>
              <w:t xml:space="preserve">Strategically deploy an attendance officer, attendance champion and educational social worker to target key disadvantaged students </w:t>
            </w:r>
          </w:p>
          <w:p w14:paraId="66571B8E" w14:textId="77777777" w:rsidR="00F30877" w:rsidRDefault="00153C21">
            <w:pPr>
              <w:ind w:right="47"/>
            </w:pPr>
            <w:r>
              <w:rPr>
                <w:rFonts w:ascii="Arial" w:eastAsia="Arial" w:hAnsi="Arial" w:cs="Arial"/>
                <w:i/>
                <w:color w:val="0D0D0D"/>
              </w:rPr>
              <w:t xml:space="preserve">or hard to reach families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8F6A5" w14:textId="77777777" w:rsidR="00F30877" w:rsidRDefault="00153C21">
            <w:pPr>
              <w:ind w:left="1"/>
            </w:pPr>
            <w:r>
              <w:rPr>
                <w:rFonts w:ascii="Arial" w:eastAsia="Arial" w:hAnsi="Arial" w:cs="Arial"/>
                <w:color w:val="0D0D0D"/>
              </w:rPr>
              <w:t xml:space="preserve">EEF Toolkit – 3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AEC89" w14:textId="77777777" w:rsidR="00F30877" w:rsidRDefault="00153C21">
            <w:r>
              <w:rPr>
                <w:rFonts w:ascii="Arial" w:eastAsia="Arial" w:hAnsi="Arial" w:cs="Arial"/>
                <w:color w:val="0D0D0D"/>
              </w:rPr>
              <w:t xml:space="preserve">1,2,3,4,5,6,7 </w:t>
            </w:r>
          </w:p>
        </w:tc>
      </w:tr>
      <w:tr w:rsidR="00F30877" w14:paraId="636CC999" w14:textId="77777777" w:rsidTr="3CA95960">
        <w:trPr>
          <w:trHeight w:val="1397"/>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4168F" w14:textId="77777777" w:rsidR="00F30877" w:rsidRDefault="00153C21">
            <w:r>
              <w:rPr>
                <w:rFonts w:ascii="Arial" w:eastAsia="Arial" w:hAnsi="Arial" w:cs="Arial"/>
                <w:i/>
                <w:color w:val="0D0D0D"/>
              </w:rPr>
              <w:t xml:space="preserve">Provide a homework club for disadvantaged students to support learning outside the classroom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24663" w14:textId="77777777" w:rsidR="00F30877" w:rsidRDefault="00153C21">
            <w:pPr>
              <w:ind w:left="1"/>
            </w:pPr>
            <w:r>
              <w:rPr>
                <w:rFonts w:ascii="Arial" w:eastAsia="Arial" w:hAnsi="Arial" w:cs="Arial"/>
                <w:color w:val="0D0D0D"/>
              </w:rPr>
              <w:t xml:space="preserve">EEF Toolkit – 15 and 30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32705" w14:textId="77777777" w:rsidR="00F30877" w:rsidRDefault="00153C21">
            <w:r>
              <w:rPr>
                <w:rFonts w:ascii="Arial" w:eastAsia="Arial" w:hAnsi="Arial" w:cs="Arial"/>
                <w:color w:val="0D0D0D"/>
              </w:rPr>
              <w:t xml:space="preserve">1,2,3,5,6,7 </w:t>
            </w:r>
          </w:p>
        </w:tc>
      </w:tr>
      <w:tr w:rsidR="00F30877" w14:paraId="6DB7FA35" w14:textId="77777777" w:rsidTr="3CA95960">
        <w:trPr>
          <w:trHeight w:val="1394"/>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EEA2A" w14:textId="77777777" w:rsidR="00F30877" w:rsidRDefault="00153C21">
            <w:r>
              <w:rPr>
                <w:rFonts w:ascii="Arial" w:eastAsia="Arial" w:hAnsi="Arial" w:cs="Arial"/>
                <w:i/>
                <w:color w:val="0D0D0D"/>
              </w:rPr>
              <w:t xml:space="preserve">Provide a range of revision resources for students to independently learn outside of the class.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A4991" w14:textId="77777777" w:rsidR="00F30877" w:rsidRDefault="00153C21">
            <w:pPr>
              <w:ind w:left="1"/>
            </w:pPr>
            <w:r>
              <w:rPr>
                <w:rFonts w:ascii="Arial" w:eastAsia="Arial" w:hAnsi="Arial" w:cs="Arial"/>
                <w:color w:val="0D0D0D"/>
              </w:rPr>
              <w:t xml:space="preserve">EEF Toolkit – 11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50044" w14:textId="77777777" w:rsidR="00F30877" w:rsidRDefault="00153C21">
            <w:r>
              <w:rPr>
                <w:rFonts w:ascii="Arial" w:eastAsia="Arial" w:hAnsi="Arial" w:cs="Arial"/>
                <w:color w:val="0D0D0D"/>
              </w:rPr>
              <w:t xml:space="preserve">1,2,3,5,6,7 </w:t>
            </w:r>
          </w:p>
        </w:tc>
      </w:tr>
      <w:tr w:rsidR="00F30877" w14:paraId="39BB70BD" w14:textId="77777777" w:rsidTr="3CA95960">
        <w:trPr>
          <w:trHeight w:val="636"/>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6A45C" w14:textId="77777777" w:rsidR="00F30877" w:rsidRDefault="00153C21">
            <w:r>
              <w:rPr>
                <w:rFonts w:ascii="Arial" w:eastAsia="Arial" w:hAnsi="Arial" w:cs="Arial"/>
                <w:i/>
                <w:color w:val="0D0D0D"/>
              </w:rPr>
              <w:t xml:space="preserve">Offer subsidies for uniform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C46DA" w14:textId="77777777" w:rsidR="00F30877" w:rsidRDefault="00153C21">
            <w:pPr>
              <w:ind w:left="1"/>
            </w:pPr>
            <w:r>
              <w:rPr>
                <w:rFonts w:ascii="Arial" w:eastAsia="Arial" w:hAnsi="Arial" w:cs="Arial"/>
                <w:color w:val="0D0D0D"/>
              </w:rPr>
              <w:t xml:space="preserve">EEF Toolkit – 28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6BC1D" w14:textId="77777777" w:rsidR="00F30877" w:rsidRDefault="00153C21">
            <w:r>
              <w:rPr>
                <w:rFonts w:ascii="Arial" w:eastAsia="Arial" w:hAnsi="Arial" w:cs="Arial"/>
                <w:color w:val="0D0D0D"/>
              </w:rPr>
              <w:t xml:space="preserve">4 and 7 </w:t>
            </w:r>
          </w:p>
        </w:tc>
      </w:tr>
      <w:tr w:rsidR="00F30877" w14:paraId="77E5FDEA" w14:textId="77777777" w:rsidTr="3CA95960">
        <w:trPr>
          <w:trHeight w:val="1143"/>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0D215" w14:textId="3C633C21" w:rsidR="00F30877" w:rsidRDefault="00153C21">
            <w:r w:rsidRPr="3CA95960">
              <w:rPr>
                <w:rFonts w:ascii="Arial" w:eastAsia="Arial" w:hAnsi="Arial" w:cs="Arial"/>
                <w:i/>
                <w:iCs/>
                <w:color w:val="0D0D0D" w:themeColor="text1" w:themeTint="F2"/>
              </w:rPr>
              <w:t xml:space="preserve">Provide access to a </w:t>
            </w:r>
            <w:r w:rsidR="54F8F835" w:rsidRPr="3CA95960">
              <w:rPr>
                <w:rFonts w:ascii="Arial" w:eastAsia="Arial" w:hAnsi="Arial" w:cs="Arial"/>
                <w:i/>
                <w:iCs/>
                <w:color w:val="0D0D0D" w:themeColor="text1" w:themeTint="F2"/>
              </w:rPr>
              <w:t>school nurse</w:t>
            </w:r>
            <w:r w:rsidRPr="3CA95960">
              <w:rPr>
                <w:rFonts w:ascii="Arial" w:eastAsia="Arial" w:hAnsi="Arial" w:cs="Arial"/>
                <w:i/>
                <w:iCs/>
                <w:color w:val="0D0D0D" w:themeColor="text1" w:themeTint="F2"/>
              </w:rPr>
              <w:t xml:space="preserve"> to assist with any issues that relate to hygiene and care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85E26" w14:textId="77777777" w:rsidR="00F30877" w:rsidRDefault="00153C21">
            <w:pPr>
              <w:ind w:left="1"/>
            </w:pPr>
            <w:r>
              <w:rPr>
                <w:rFonts w:ascii="Arial" w:eastAsia="Arial" w:hAnsi="Arial" w:cs="Arial"/>
                <w:color w:val="0D0D0D"/>
              </w:rPr>
              <w:t xml:space="preserve">EEF Toolkit – 20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0AE92" w14:textId="77777777" w:rsidR="00F30877" w:rsidRDefault="00153C21">
            <w:r>
              <w:rPr>
                <w:rFonts w:ascii="Arial" w:eastAsia="Arial" w:hAnsi="Arial" w:cs="Arial"/>
                <w:color w:val="0D0D0D"/>
              </w:rPr>
              <w:t xml:space="preserve">4 and 7 </w:t>
            </w:r>
          </w:p>
        </w:tc>
      </w:tr>
      <w:tr w:rsidR="00F30877" w14:paraId="4DFDF918" w14:textId="77777777" w:rsidTr="3CA95960">
        <w:trPr>
          <w:trHeight w:val="1646"/>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AE2E8" w14:textId="77777777" w:rsidR="00F30877" w:rsidRDefault="00153C21">
            <w:pPr>
              <w:spacing w:after="2" w:line="238" w:lineRule="auto"/>
            </w:pPr>
            <w:r>
              <w:rPr>
                <w:rFonts w:ascii="Arial" w:eastAsia="Arial" w:hAnsi="Arial" w:cs="Arial"/>
                <w:i/>
                <w:color w:val="0D0D0D"/>
              </w:rPr>
              <w:t xml:space="preserve">Employ a careers advisor who provides </w:t>
            </w:r>
          </w:p>
          <w:p w14:paraId="4CEFC382" w14:textId="77777777" w:rsidR="00F30877" w:rsidRDefault="00153C21">
            <w:r>
              <w:rPr>
                <w:rFonts w:ascii="Arial" w:eastAsia="Arial" w:hAnsi="Arial" w:cs="Arial"/>
                <w:i/>
                <w:color w:val="0D0D0D"/>
              </w:rPr>
              <w:t xml:space="preserve">support to </w:t>
            </w:r>
          </w:p>
          <w:p w14:paraId="252C3B47" w14:textId="77777777" w:rsidR="00F30877" w:rsidRDefault="00153C21">
            <w:r>
              <w:rPr>
                <w:rFonts w:ascii="Arial" w:eastAsia="Arial" w:hAnsi="Arial" w:cs="Arial"/>
                <w:i/>
                <w:color w:val="0D0D0D"/>
              </w:rPr>
              <w:t xml:space="preserve">disadvantaged students and prioritise their career aspirations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ADF99" w14:textId="77777777" w:rsidR="00F30877" w:rsidRDefault="00153C21">
            <w:pPr>
              <w:ind w:left="1"/>
            </w:pPr>
            <w:r>
              <w:rPr>
                <w:rFonts w:ascii="Arial" w:eastAsia="Arial" w:hAnsi="Arial" w:cs="Arial"/>
                <w:color w:val="0D0D0D"/>
              </w:rPr>
              <w:t xml:space="preserve">EEF Toolkit - 2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0AB07" w14:textId="77777777" w:rsidR="00F30877" w:rsidRDefault="00153C21">
            <w:r>
              <w:rPr>
                <w:rFonts w:ascii="Arial" w:eastAsia="Arial" w:hAnsi="Arial" w:cs="Arial"/>
                <w:color w:val="0D0D0D"/>
              </w:rPr>
              <w:t xml:space="preserve">2 </w:t>
            </w:r>
          </w:p>
        </w:tc>
      </w:tr>
      <w:tr w:rsidR="00F30877" w14:paraId="46940C13" w14:textId="77777777" w:rsidTr="3CA95960">
        <w:trPr>
          <w:trHeight w:val="1395"/>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9E77C" w14:textId="77777777" w:rsidR="00F30877" w:rsidRDefault="00153C21">
            <w:r>
              <w:rPr>
                <w:rFonts w:ascii="Arial" w:eastAsia="Arial" w:hAnsi="Arial" w:cs="Arial"/>
                <w:i/>
                <w:color w:val="0D0D0D"/>
              </w:rPr>
              <w:t xml:space="preserve">Provide a wide range of </w:t>
            </w:r>
          </w:p>
          <w:p w14:paraId="65424AC0" w14:textId="40B8A87F" w:rsidR="00F30877" w:rsidRDefault="00153C21">
            <w:r w:rsidRPr="12BC237B">
              <w:rPr>
                <w:rFonts w:ascii="Arial" w:eastAsia="Arial" w:hAnsi="Arial" w:cs="Arial"/>
                <w:i/>
                <w:iCs/>
                <w:color w:val="0D0D0D" w:themeColor="text1" w:themeTint="F2"/>
              </w:rPr>
              <w:t xml:space="preserve">extra-curricular enrichment to raise </w:t>
            </w:r>
            <w:r w:rsidR="70D33F92" w:rsidRPr="12BC237B">
              <w:rPr>
                <w:rFonts w:ascii="Arial" w:eastAsia="Arial" w:hAnsi="Arial" w:cs="Arial"/>
                <w:i/>
                <w:iCs/>
                <w:color w:val="0D0D0D" w:themeColor="text1" w:themeTint="F2"/>
              </w:rPr>
              <w:t>self-esteem</w:t>
            </w:r>
            <w:r w:rsidRPr="12BC237B">
              <w:rPr>
                <w:rFonts w:ascii="Arial" w:eastAsia="Arial" w:hAnsi="Arial" w:cs="Arial"/>
                <w:i/>
                <w:iCs/>
                <w:color w:val="0D0D0D" w:themeColor="text1" w:themeTint="F2"/>
              </w:rPr>
              <w:t xml:space="preserve"> and foster good relationships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8543" w14:textId="77777777" w:rsidR="00F30877" w:rsidRDefault="00153C21">
            <w:pPr>
              <w:ind w:left="1"/>
            </w:pPr>
            <w:r>
              <w:rPr>
                <w:rFonts w:ascii="Arial" w:eastAsia="Arial" w:hAnsi="Arial" w:cs="Arial"/>
                <w:color w:val="0D0D0D"/>
              </w:rPr>
              <w:t xml:space="preserve">EEF Toolkit - 2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72931" w14:textId="77777777" w:rsidR="00F30877" w:rsidRDefault="00153C21">
            <w:r>
              <w:rPr>
                <w:rFonts w:ascii="Arial" w:eastAsia="Arial" w:hAnsi="Arial" w:cs="Arial"/>
                <w:color w:val="0D0D0D"/>
              </w:rPr>
              <w:t xml:space="preserve">2, 7 </w:t>
            </w:r>
          </w:p>
        </w:tc>
      </w:tr>
      <w:tr w:rsidR="00F30877" w14:paraId="344027A3" w14:textId="77777777" w:rsidTr="3CA95960">
        <w:trPr>
          <w:trHeight w:val="1142"/>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0157C" w14:textId="26AA5A41" w:rsidR="00F30877" w:rsidRDefault="00153C21">
            <w:pPr>
              <w:ind w:right="47"/>
            </w:pPr>
            <w:r>
              <w:rPr>
                <w:rFonts w:ascii="Arial" w:eastAsia="Arial" w:hAnsi="Arial" w:cs="Arial"/>
                <w:i/>
                <w:color w:val="0D0D0D"/>
              </w:rPr>
              <w:t xml:space="preserve">Subsidise educational trips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5150E" w14:textId="77777777" w:rsidR="00F30877" w:rsidRDefault="00153C21">
            <w:pPr>
              <w:ind w:left="1"/>
            </w:pPr>
            <w:r>
              <w:rPr>
                <w:rFonts w:ascii="Arial" w:eastAsia="Arial" w:hAnsi="Arial" w:cs="Arial"/>
                <w:color w:val="0D0D0D"/>
              </w:rPr>
              <w:t xml:space="preserve">EEF Toolkit – 19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A036" w14:textId="77777777" w:rsidR="00F30877" w:rsidRDefault="00153C21">
            <w:r>
              <w:rPr>
                <w:rFonts w:ascii="Arial" w:eastAsia="Arial" w:hAnsi="Arial" w:cs="Arial"/>
                <w:color w:val="0D0D0D"/>
              </w:rPr>
              <w:t xml:space="preserve">2, 7 </w:t>
            </w:r>
          </w:p>
        </w:tc>
      </w:tr>
      <w:tr w:rsidR="00F30877" w14:paraId="1E0DF7B8" w14:textId="77777777" w:rsidTr="3CA95960">
        <w:trPr>
          <w:trHeight w:val="1142"/>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D60F9" w14:textId="77777777" w:rsidR="00F30877" w:rsidRDefault="00153C21">
            <w:r>
              <w:rPr>
                <w:rFonts w:ascii="Arial" w:eastAsia="Arial" w:hAnsi="Arial" w:cs="Arial"/>
                <w:i/>
                <w:color w:val="0D0D0D"/>
              </w:rPr>
              <w:t xml:space="preserve">Invite aspirational speakers into the academy to present to students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DF23E" w14:textId="77777777" w:rsidR="00F30877" w:rsidRDefault="00153C21">
            <w:pPr>
              <w:ind w:left="1"/>
            </w:pPr>
            <w:r>
              <w:rPr>
                <w:rFonts w:ascii="Arial" w:eastAsia="Arial" w:hAnsi="Arial" w:cs="Arial"/>
                <w:color w:val="0D0D0D"/>
              </w:rPr>
              <w:t xml:space="preserve">EEF Toolkit - 2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320CC" w14:textId="77777777" w:rsidR="00F30877" w:rsidRDefault="00153C21">
            <w:r>
              <w:rPr>
                <w:rFonts w:ascii="Arial" w:eastAsia="Arial" w:hAnsi="Arial" w:cs="Arial"/>
                <w:color w:val="0D0D0D"/>
              </w:rPr>
              <w:t xml:space="preserve">2, 7 </w:t>
            </w:r>
          </w:p>
        </w:tc>
      </w:tr>
      <w:tr w:rsidR="00F30877" w14:paraId="12D7AF75" w14:textId="77777777" w:rsidTr="3CA95960">
        <w:trPr>
          <w:trHeight w:val="1152"/>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51DDF" w14:textId="77777777" w:rsidR="00F30877" w:rsidRDefault="00153C21">
            <w:r w:rsidRPr="12BC237B">
              <w:rPr>
                <w:rFonts w:ascii="Arial" w:eastAsia="Arial" w:hAnsi="Arial" w:cs="Arial"/>
                <w:i/>
                <w:iCs/>
                <w:color w:val="0D0D0D" w:themeColor="text1" w:themeTint="F2"/>
              </w:rPr>
              <w:t xml:space="preserve">Provide extra-curricular sport provision for </w:t>
            </w:r>
          </w:p>
          <w:p w14:paraId="27ADA5EE" w14:textId="77777777" w:rsidR="00153C21" w:rsidRDefault="00153C21" w:rsidP="12BC237B">
            <w:pPr>
              <w:ind w:left="3"/>
            </w:pPr>
            <w:r w:rsidRPr="12BC237B">
              <w:rPr>
                <w:rFonts w:ascii="Arial" w:eastAsia="Arial" w:hAnsi="Arial" w:cs="Arial"/>
                <w:i/>
                <w:iCs/>
                <w:color w:val="0D0D0D" w:themeColor="text1" w:themeTint="F2"/>
              </w:rPr>
              <w:t xml:space="preserve">students before, during and after school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7A731" w14:textId="77777777" w:rsidR="00F30877" w:rsidRDefault="00153C21">
            <w:pPr>
              <w:ind w:left="1"/>
            </w:pPr>
            <w:r>
              <w:rPr>
                <w:rFonts w:ascii="Arial" w:eastAsia="Arial" w:hAnsi="Arial" w:cs="Arial"/>
                <w:color w:val="0D0D0D"/>
              </w:rPr>
              <w:t xml:space="preserve">EEF Toolkit - 32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5B89A" w14:textId="77777777" w:rsidR="00F30877" w:rsidRDefault="00153C21">
            <w:r>
              <w:rPr>
                <w:rFonts w:ascii="Arial" w:eastAsia="Arial" w:hAnsi="Arial" w:cs="Arial"/>
                <w:color w:val="0D0D0D"/>
              </w:rPr>
              <w:t xml:space="preserve">2, 4, 6 and 7 </w:t>
            </w:r>
          </w:p>
        </w:tc>
      </w:tr>
      <w:tr w:rsidR="00F30877" w14:paraId="5CC38310" w14:textId="77777777" w:rsidTr="3CA95960">
        <w:trPr>
          <w:trHeight w:val="1649"/>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833DB" w14:textId="77777777" w:rsidR="00F30877" w:rsidRDefault="00153C21">
            <w:pPr>
              <w:ind w:left="3"/>
            </w:pPr>
            <w:r>
              <w:rPr>
                <w:rFonts w:ascii="Arial" w:eastAsia="Arial" w:hAnsi="Arial" w:cs="Arial"/>
                <w:i/>
                <w:color w:val="0D0D0D"/>
              </w:rPr>
              <w:t xml:space="preserve">Enter students into local and national competitions to raise self-esteem and expose students to new academic experiences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A4B0C" w14:textId="77777777" w:rsidR="00F30877" w:rsidRDefault="00153C21">
            <w:pPr>
              <w:ind w:left="2"/>
            </w:pPr>
            <w:r>
              <w:rPr>
                <w:rFonts w:ascii="Arial" w:eastAsia="Arial" w:hAnsi="Arial" w:cs="Arial"/>
                <w:color w:val="0D0D0D"/>
              </w:rPr>
              <w:t xml:space="preserve">EEF Toolkit - 2 </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DFA2E" w14:textId="77777777" w:rsidR="00F30877" w:rsidRDefault="00153C21">
            <w:r>
              <w:rPr>
                <w:rFonts w:ascii="Arial" w:eastAsia="Arial" w:hAnsi="Arial" w:cs="Arial"/>
                <w:color w:val="0D0D0D"/>
              </w:rPr>
              <w:t xml:space="preserve">2, 7 </w:t>
            </w:r>
          </w:p>
        </w:tc>
      </w:tr>
    </w:tbl>
    <w:p w14:paraId="5387DA2C" w14:textId="77777777" w:rsidR="00F30877" w:rsidRDefault="00153C21">
      <w:pPr>
        <w:spacing w:after="38"/>
      </w:pPr>
      <w:r>
        <w:rPr>
          <w:rFonts w:ascii="Arial" w:eastAsia="Arial" w:hAnsi="Arial" w:cs="Arial"/>
          <w:b/>
          <w:color w:val="104F75"/>
          <w:sz w:val="28"/>
        </w:rPr>
        <w:t xml:space="preserve"> </w:t>
      </w:r>
    </w:p>
    <w:p w14:paraId="1DC9B044" w14:textId="564BD323" w:rsidR="00F30877" w:rsidRDefault="00153C21">
      <w:pPr>
        <w:spacing w:after="0"/>
        <w:ind w:left="-5" w:hanging="10"/>
      </w:pPr>
      <w:r w:rsidRPr="27F818E2">
        <w:rPr>
          <w:rFonts w:ascii="Arial" w:eastAsia="Arial" w:hAnsi="Arial" w:cs="Arial"/>
          <w:b/>
          <w:bCs/>
          <w:color w:val="104F75"/>
          <w:sz w:val="28"/>
          <w:szCs w:val="28"/>
        </w:rPr>
        <w:t xml:space="preserve">Total budgeted cost: £ </w:t>
      </w:r>
      <w:r w:rsidR="726EA0C1" w:rsidRPr="27F818E2">
        <w:rPr>
          <w:rFonts w:ascii="Arial" w:eastAsia="Arial" w:hAnsi="Arial" w:cs="Arial"/>
          <w:b/>
          <w:bCs/>
          <w:color w:val="104F75"/>
          <w:sz w:val="28"/>
          <w:szCs w:val="28"/>
        </w:rPr>
        <w:t>255,675</w:t>
      </w:r>
      <w:r w:rsidRPr="27F818E2">
        <w:rPr>
          <w:rFonts w:ascii="Arial" w:eastAsia="Arial" w:hAnsi="Arial" w:cs="Arial"/>
          <w:i/>
          <w:iCs/>
          <w:color w:val="104F75"/>
          <w:sz w:val="28"/>
          <w:szCs w:val="28"/>
        </w:rPr>
        <w:t xml:space="preserve"> </w:t>
      </w:r>
      <w:r>
        <w:br w:type="page"/>
      </w:r>
    </w:p>
    <w:p w14:paraId="376425E8" w14:textId="43494EB9" w:rsidR="00F30877" w:rsidRDefault="00F30877">
      <w:pPr>
        <w:pStyle w:val="Heading1"/>
        <w:ind w:left="-5"/>
      </w:pPr>
    </w:p>
    <w:p w14:paraId="5D7BD1DB" w14:textId="4D2B9CEF" w:rsidR="00F30877" w:rsidRDefault="00153C21">
      <w:pPr>
        <w:pStyle w:val="Heading1"/>
        <w:ind w:left="-5"/>
      </w:pPr>
      <w:r>
        <w:t xml:space="preserve">Part B: Review of outcomes in the previous academic year </w:t>
      </w:r>
    </w:p>
    <w:p w14:paraId="722E9E64" w14:textId="77777777" w:rsidR="00F30877" w:rsidRDefault="00153C21">
      <w:pPr>
        <w:pStyle w:val="Heading2"/>
        <w:ind w:left="-5"/>
      </w:pPr>
      <w:r>
        <w:t xml:space="preserve">Pupil premium strategy outcomes </w:t>
      </w:r>
    </w:p>
    <w:p w14:paraId="017F4862" w14:textId="41E60B05" w:rsidR="00F30877" w:rsidRDefault="7A0BDBE1" w:rsidP="4FFD6373">
      <w:pPr>
        <w:spacing w:after="6"/>
        <w:ind w:left="-5" w:hanging="10"/>
        <w:rPr>
          <w:rFonts w:ascii="Arial" w:eastAsia="Arial" w:hAnsi="Arial" w:cs="Arial"/>
          <w:color w:val="0D0D0D" w:themeColor="text1" w:themeTint="F2"/>
          <w:sz w:val="24"/>
          <w:szCs w:val="24"/>
        </w:rPr>
      </w:pPr>
      <w:r w:rsidRPr="5686BDDF">
        <w:rPr>
          <w:rFonts w:ascii="Arial" w:eastAsia="Arial" w:hAnsi="Arial" w:cs="Arial"/>
          <w:color w:val="0D0D0D" w:themeColor="text1" w:themeTint="F2"/>
          <w:sz w:val="24"/>
          <w:szCs w:val="24"/>
        </w:rPr>
        <w:t>This details the impact that our pupil premium activity had on pupils in the 202</w:t>
      </w:r>
      <w:r w:rsidR="72A4F1FC" w:rsidRPr="5686BDDF">
        <w:rPr>
          <w:rFonts w:ascii="Arial" w:eastAsia="Arial" w:hAnsi="Arial" w:cs="Arial"/>
          <w:color w:val="0D0D0D" w:themeColor="text1" w:themeTint="F2"/>
          <w:sz w:val="24"/>
          <w:szCs w:val="24"/>
        </w:rPr>
        <w:t>4</w:t>
      </w:r>
      <w:r w:rsidRPr="5686BDDF">
        <w:rPr>
          <w:rFonts w:ascii="Arial" w:eastAsia="Arial" w:hAnsi="Arial" w:cs="Arial"/>
          <w:color w:val="0D0D0D" w:themeColor="text1" w:themeTint="F2"/>
          <w:sz w:val="24"/>
          <w:szCs w:val="24"/>
        </w:rPr>
        <w:t xml:space="preserve"> to 202</w:t>
      </w:r>
      <w:r w:rsidR="42B07692" w:rsidRPr="5686BDDF">
        <w:rPr>
          <w:rFonts w:ascii="Arial" w:eastAsia="Arial" w:hAnsi="Arial" w:cs="Arial"/>
          <w:color w:val="0D0D0D" w:themeColor="text1" w:themeTint="F2"/>
          <w:sz w:val="24"/>
          <w:szCs w:val="24"/>
        </w:rPr>
        <w:t>5</w:t>
      </w:r>
      <w:r w:rsidRPr="5686BDDF">
        <w:rPr>
          <w:rFonts w:ascii="Arial" w:eastAsia="Arial" w:hAnsi="Arial" w:cs="Arial"/>
          <w:color w:val="0D0D0D" w:themeColor="text1" w:themeTint="F2"/>
          <w:sz w:val="24"/>
          <w:szCs w:val="24"/>
        </w:rPr>
        <w:t xml:space="preserve"> academic year.  </w:t>
      </w:r>
    </w:p>
    <w:tbl>
      <w:tblPr>
        <w:tblStyle w:val="TableGrid"/>
        <w:tblW w:w="9496" w:type="dxa"/>
        <w:tblInd w:w="5" w:type="dxa"/>
        <w:tblCellMar>
          <w:top w:w="128" w:type="dxa"/>
          <w:left w:w="110" w:type="dxa"/>
          <w:right w:w="67" w:type="dxa"/>
        </w:tblCellMar>
        <w:tblLook w:val="04A0" w:firstRow="1" w:lastRow="0" w:firstColumn="1" w:lastColumn="0" w:noHBand="0" w:noVBand="1"/>
      </w:tblPr>
      <w:tblGrid>
        <w:gridCol w:w="9496"/>
      </w:tblGrid>
      <w:tr w:rsidR="00F30877" w14:paraId="79F27591" w14:textId="77777777" w:rsidTr="5686BDDF">
        <w:trPr>
          <w:trHeight w:val="9420"/>
        </w:trPr>
        <w:tc>
          <w:tcPr>
            <w:tcW w:w="9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89A5E" w14:textId="579C74B7" w:rsidR="00F30877" w:rsidRPr="00E46355" w:rsidRDefault="7A0BDBE1" w:rsidP="5686BDDF">
            <w:pPr>
              <w:spacing w:after="273"/>
              <w:rPr>
                <w:rFonts w:ascii="Arial" w:eastAsia="Arial" w:hAnsi="Arial" w:cs="Arial"/>
                <w:color w:val="000000" w:themeColor="text1"/>
                <w:sz w:val="24"/>
                <w:szCs w:val="24"/>
              </w:rPr>
            </w:pPr>
            <w:r w:rsidRPr="5686BDDF">
              <w:rPr>
                <w:rFonts w:ascii="Arial" w:eastAsia="Arial" w:hAnsi="Arial" w:cs="Arial"/>
                <w:i/>
                <w:iCs/>
                <w:color w:val="000000" w:themeColor="text1"/>
                <w:sz w:val="24"/>
                <w:szCs w:val="24"/>
              </w:rPr>
              <w:t xml:space="preserve"> </w:t>
            </w:r>
            <w:r w:rsidRPr="00E46355">
              <w:rPr>
                <w:rFonts w:ascii="Arial" w:eastAsia="Arial" w:hAnsi="Arial" w:cs="Arial"/>
                <w:color w:val="000000" w:themeColor="text1"/>
                <w:sz w:val="24"/>
                <w:szCs w:val="24"/>
              </w:rPr>
              <w:t>Statements of success from 202</w:t>
            </w:r>
            <w:r w:rsidR="00311E9E" w:rsidRPr="00E46355">
              <w:rPr>
                <w:rFonts w:ascii="Arial" w:eastAsia="Arial" w:hAnsi="Arial" w:cs="Arial"/>
                <w:color w:val="000000" w:themeColor="text1"/>
                <w:sz w:val="24"/>
                <w:szCs w:val="24"/>
              </w:rPr>
              <w:t>4</w:t>
            </w:r>
            <w:r w:rsidRPr="00E46355">
              <w:rPr>
                <w:rFonts w:ascii="Arial" w:eastAsia="Arial" w:hAnsi="Arial" w:cs="Arial"/>
                <w:color w:val="000000" w:themeColor="text1"/>
                <w:sz w:val="24"/>
                <w:szCs w:val="24"/>
              </w:rPr>
              <w:t>.2</w:t>
            </w:r>
            <w:r w:rsidR="039A841B" w:rsidRPr="00E46355">
              <w:rPr>
                <w:rFonts w:ascii="Arial" w:eastAsia="Arial" w:hAnsi="Arial" w:cs="Arial"/>
                <w:color w:val="000000" w:themeColor="text1"/>
                <w:sz w:val="24"/>
                <w:szCs w:val="24"/>
              </w:rPr>
              <w:t>5</w:t>
            </w:r>
          </w:p>
          <w:p w14:paraId="520EFF08" w14:textId="47CB7E3B" w:rsidR="00990351" w:rsidRPr="00990351" w:rsidRDefault="00990351" w:rsidP="00990351">
            <w:pPr>
              <w:numPr>
                <w:ilvl w:val="0"/>
                <w:numId w:val="6"/>
              </w:numPr>
              <w:spacing w:line="288" w:lineRule="auto"/>
              <w:ind w:hanging="360"/>
              <w:rPr>
                <w:rFonts w:ascii="Arial" w:eastAsia="Arial" w:hAnsi="Arial" w:cs="Arial"/>
                <w:color w:val="000000" w:themeColor="text1"/>
                <w:sz w:val="24"/>
                <w:szCs w:val="24"/>
              </w:rPr>
            </w:pPr>
            <w:r w:rsidRPr="00990351">
              <w:rPr>
                <w:rFonts w:ascii="Arial" w:eastAsia="Arial" w:hAnsi="Arial" w:cs="Arial"/>
                <w:color w:val="000000" w:themeColor="text1"/>
                <w:sz w:val="24"/>
                <w:szCs w:val="24"/>
              </w:rPr>
              <w:t>In 2024</w:t>
            </w:r>
            <w:r w:rsidRPr="00E46355">
              <w:rPr>
                <w:rFonts w:ascii="Arial" w:eastAsia="Arial" w:hAnsi="Arial" w:cs="Arial"/>
                <w:color w:val="000000" w:themeColor="text1"/>
                <w:sz w:val="24"/>
                <w:szCs w:val="24"/>
              </w:rPr>
              <w:t>.</w:t>
            </w:r>
            <w:r w:rsidRPr="00990351">
              <w:rPr>
                <w:rFonts w:ascii="Arial" w:eastAsia="Arial" w:hAnsi="Arial" w:cs="Arial"/>
                <w:color w:val="000000" w:themeColor="text1"/>
                <w:sz w:val="24"/>
                <w:szCs w:val="24"/>
              </w:rPr>
              <w:t>25, the Attainment 8 score for disadvantaged students was 47.91.</w:t>
            </w:r>
          </w:p>
          <w:p w14:paraId="245AAA0E" w14:textId="49690ED0" w:rsidR="00990351" w:rsidRPr="00990351" w:rsidRDefault="00990351" w:rsidP="00990351">
            <w:pPr>
              <w:numPr>
                <w:ilvl w:val="0"/>
                <w:numId w:val="6"/>
              </w:numPr>
              <w:spacing w:line="288" w:lineRule="auto"/>
              <w:ind w:hanging="360"/>
              <w:rPr>
                <w:rFonts w:ascii="Arial" w:eastAsia="Arial" w:hAnsi="Arial" w:cs="Arial"/>
                <w:color w:val="000000" w:themeColor="text1"/>
                <w:sz w:val="24"/>
                <w:szCs w:val="24"/>
              </w:rPr>
            </w:pPr>
            <w:r w:rsidRPr="00990351">
              <w:rPr>
                <w:rFonts w:ascii="Arial" w:eastAsia="Arial" w:hAnsi="Arial" w:cs="Arial"/>
                <w:color w:val="000000" w:themeColor="text1"/>
                <w:sz w:val="24"/>
                <w:szCs w:val="24"/>
              </w:rPr>
              <w:t>The EBacc Average Point Score (APS) of disadvantaged students is either matching or improving towards that of other students in the school. In 2024</w:t>
            </w:r>
            <w:r w:rsidRPr="00E46355">
              <w:rPr>
                <w:rFonts w:ascii="Arial" w:eastAsia="Arial" w:hAnsi="Arial" w:cs="Arial"/>
                <w:color w:val="000000" w:themeColor="text1"/>
                <w:sz w:val="24"/>
                <w:szCs w:val="24"/>
              </w:rPr>
              <w:t>.</w:t>
            </w:r>
            <w:r w:rsidRPr="00990351">
              <w:rPr>
                <w:rFonts w:ascii="Arial" w:eastAsia="Arial" w:hAnsi="Arial" w:cs="Arial"/>
                <w:color w:val="000000" w:themeColor="text1"/>
                <w:sz w:val="24"/>
                <w:szCs w:val="24"/>
              </w:rPr>
              <w:t>25, disadvantaged students achieved an EBacc APS of 4.40, compared to 5.01 for non-disadvantaged students.</w:t>
            </w:r>
          </w:p>
          <w:p w14:paraId="453A8DE3" w14:textId="29845AC1" w:rsidR="00990351" w:rsidRPr="00990351" w:rsidRDefault="00990351" w:rsidP="00990351">
            <w:pPr>
              <w:numPr>
                <w:ilvl w:val="0"/>
                <w:numId w:val="6"/>
              </w:numPr>
              <w:spacing w:line="288" w:lineRule="auto"/>
              <w:ind w:hanging="360"/>
              <w:rPr>
                <w:rFonts w:ascii="Arial" w:eastAsia="Arial" w:hAnsi="Arial" w:cs="Arial"/>
                <w:color w:val="000000" w:themeColor="text1"/>
                <w:sz w:val="24"/>
                <w:szCs w:val="24"/>
              </w:rPr>
            </w:pPr>
            <w:r w:rsidRPr="00990351">
              <w:rPr>
                <w:rFonts w:ascii="Arial" w:eastAsia="Arial" w:hAnsi="Arial" w:cs="Arial"/>
                <w:color w:val="000000" w:themeColor="text1"/>
                <w:sz w:val="24"/>
                <w:szCs w:val="24"/>
              </w:rPr>
              <w:t>The attendance of disadvantaged students is either in line with or improving towards the national average for all students. In 2024</w:t>
            </w:r>
            <w:r w:rsidRPr="00E46355">
              <w:rPr>
                <w:rFonts w:ascii="Arial" w:eastAsia="Arial" w:hAnsi="Arial" w:cs="Arial"/>
                <w:color w:val="000000" w:themeColor="text1"/>
                <w:sz w:val="24"/>
                <w:szCs w:val="24"/>
              </w:rPr>
              <w:t>.</w:t>
            </w:r>
            <w:r w:rsidRPr="00990351">
              <w:rPr>
                <w:rFonts w:ascii="Arial" w:eastAsia="Arial" w:hAnsi="Arial" w:cs="Arial"/>
                <w:color w:val="000000" w:themeColor="text1"/>
                <w:sz w:val="24"/>
                <w:szCs w:val="24"/>
              </w:rPr>
              <w:t>25, their attendance was 90.2%.</w:t>
            </w:r>
          </w:p>
          <w:p w14:paraId="390512EC" w14:textId="72643182" w:rsidR="00990351" w:rsidRPr="00990351" w:rsidRDefault="00990351" w:rsidP="00990351">
            <w:pPr>
              <w:numPr>
                <w:ilvl w:val="0"/>
                <w:numId w:val="6"/>
              </w:numPr>
              <w:spacing w:line="288" w:lineRule="auto"/>
              <w:ind w:hanging="360"/>
              <w:rPr>
                <w:rFonts w:ascii="Arial" w:eastAsia="Arial" w:hAnsi="Arial" w:cs="Arial"/>
                <w:color w:val="000000" w:themeColor="text1"/>
                <w:sz w:val="24"/>
                <w:szCs w:val="24"/>
              </w:rPr>
            </w:pPr>
            <w:r w:rsidRPr="00990351">
              <w:rPr>
                <w:rFonts w:ascii="Arial" w:eastAsia="Arial" w:hAnsi="Arial" w:cs="Arial"/>
                <w:color w:val="000000" w:themeColor="text1"/>
                <w:sz w:val="24"/>
                <w:szCs w:val="24"/>
              </w:rPr>
              <w:t>The average number of behaviour points for disadvantaged students was lower than that of other students. In 2024</w:t>
            </w:r>
            <w:r w:rsidRPr="00E46355">
              <w:rPr>
                <w:rFonts w:ascii="Arial" w:eastAsia="Arial" w:hAnsi="Arial" w:cs="Arial"/>
                <w:color w:val="000000" w:themeColor="text1"/>
                <w:sz w:val="24"/>
                <w:szCs w:val="24"/>
              </w:rPr>
              <w:t>.</w:t>
            </w:r>
            <w:r w:rsidRPr="00990351">
              <w:rPr>
                <w:rFonts w:ascii="Arial" w:eastAsia="Arial" w:hAnsi="Arial" w:cs="Arial"/>
                <w:color w:val="000000" w:themeColor="text1"/>
                <w:sz w:val="24"/>
                <w:szCs w:val="24"/>
              </w:rPr>
              <w:t>25, disadvantaged students accumulated an average of 92 points, compared to 100 for non-disadvantaged students.</w:t>
            </w:r>
          </w:p>
          <w:p w14:paraId="382EE420" w14:textId="31444951" w:rsidR="000F7F64" w:rsidRDefault="000F7F64" w:rsidP="00BA522C">
            <w:pPr>
              <w:spacing w:line="288" w:lineRule="auto"/>
              <w:ind w:left="720"/>
              <w:rPr>
                <w:rFonts w:ascii="Arial" w:eastAsia="Arial" w:hAnsi="Arial" w:cs="Arial"/>
                <w:sz w:val="24"/>
                <w:szCs w:val="24"/>
              </w:rPr>
            </w:pPr>
          </w:p>
        </w:tc>
      </w:tr>
    </w:tbl>
    <w:p w14:paraId="6315E03E" w14:textId="77777777" w:rsidR="00153C21" w:rsidRDefault="00153C21">
      <w:pPr>
        <w:pStyle w:val="Heading2"/>
        <w:ind w:left="-5"/>
      </w:pPr>
    </w:p>
    <w:p w14:paraId="2DFDB5E6" w14:textId="77777777" w:rsidR="00361351" w:rsidRDefault="00361351">
      <w:pPr>
        <w:pStyle w:val="Heading2"/>
        <w:ind w:left="-5"/>
      </w:pPr>
    </w:p>
    <w:p w14:paraId="6882F828" w14:textId="77777777" w:rsidR="00361351" w:rsidRDefault="00361351">
      <w:pPr>
        <w:pStyle w:val="Heading2"/>
        <w:ind w:left="-5"/>
      </w:pPr>
    </w:p>
    <w:p w14:paraId="659522A0" w14:textId="2AE684D7" w:rsidR="00F30877" w:rsidRDefault="00153C21">
      <w:pPr>
        <w:pStyle w:val="Heading2"/>
        <w:ind w:left="-5"/>
      </w:pPr>
      <w:r>
        <w:t xml:space="preserve">Externally provided programmes </w:t>
      </w:r>
    </w:p>
    <w:p w14:paraId="255E4425" w14:textId="77777777" w:rsidR="00F30877" w:rsidRDefault="00153C21">
      <w:pPr>
        <w:spacing w:after="8"/>
        <w:ind w:left="-5" w:hanging="10"/>
        <w:rPr>
          <w:rFonts w:ascii="Arial" w:eastAsia="Arial" w:hAnsi="Arial" w:cs="Arial"/>
          <w:i/>
          <w:color w:val="0D0D0D"/>
          <w:sz w:val="24"/>
        </w:rPr>
      </w:pPr>
      <w:r>
        <w:rPr>
          <w:rFonts w:ascii="Arial" w:eastAsia="Arial" w:hAnsi="Arial" w:cs="Arial"/>
          <w:i/>
          <w:color w:val="0D0D0D"/>
          <w:sz w:val="24"/>
        </w:rPr>
        <w:t xml:space="preserve">Please include the names of any non-DfE programmes that you purchased in the previous academic year. This will help the Department for Education identify which ones are popular in England </w:t>
      </w:r>
    </w:p>
    <w:p w14:paraId="26A8005F" w14:textId="77777777" w:rsidR="00311E9E" w:rsidRDefault="00311E9E">
      <w:pPr>
        <w:spacing w:after="8"/>
        <w:ind w:left="-5" w:hanging="10"/>
      </w:pPr>
    </w:p>
    <w:tbl>
      <w:tblPr>
        <w:tblStyle w:val="TableGrid"/>
        <w:tblW w:w="9486" w:type="dxa"/>
        <w:tblInd w:w="7" w:type="dxa"/>
        <w:tblCellMar>
          <w:top w:w="70" w:type="dxa"/>
          <w:left w:w="166" w:type="dxa"/>
          <w:right w:w="115" w:type="dxa"/>
        </w:tblCellMar>
        <w:tblLook w:val="04A0" w:firstRow="1" w:lastRow="0" w:firstColumn="1" w:lastColumn="0" w:noHBand="0" w:noVBand="1"/>
      </w:tblPr>
      <w:tblGrid>
        <w:gridCol w:w="4816"/>
        <w:gridCol w:w="4670"/>
      </w:tblGrid>
      <w:tr w:rsidR="00F30877" w14:paraId="6BBED571" w14:textId="77777777" w:rsidTr="00CD2DDE">
        <w:trPr>
          <w:trHeight w:val="403"/>
        </w:trPr>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2C690820" w14:textId="77777777" w:rsidR="00F30877" w:rsidRDefault="00153C21">
            <w:r>
              <w:rPr>
                <w:rFonts w:ascii="Arial" w:eastAsia="Arial" w:hAnsi="Arial" w:cs="Arial"/>
                <w:b/>
                <w:color w:val="0D0D0D"/>
                <w:sz w:val="24"/>
              </w:rPr>
              <w:t xml:space="preserve">Programme </w:t>
            </w:r>
          </w:p>
        </w:tc>
        <w:tc>
          <w:tcPr>
            <w:tcW w:w="4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4696E71" w14:textId="77777777" w:rsidR="00F30877" w:rsidRDefault="00153C21">
            <w:r>
              <w:rPr>
                <w:rFonts w:ascii="Arial" w:eastAsia="Arial" w:hAnsi="Arial" w:cs="Arial"/>
                <w:b/>
                <w:color w:val="0D0D0D"/>
                <w:sz w:val="24"/>
              </w:rPr>
              <w:t xml:space="preserve">Provider </w:t>
            </w:r>
          </w:p>
        </w:tc>
      </w:tr>
      <w:tr w:rsidR="00F30877" w14:paraId="4707B25F" w14:textId="77777777" w:rsidTr="00CD2DDE">
        <w:trPr>
          <w:trHeight w:val="406"/>
        </w:trPr>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F86CC" w14:textId="78E69491" w:rsidR="00F30877" w:rsidRDefault="3C02A4A7">
            <w:r w:rsidRPr="3CA95960">
              <w:rPr>
                <w:rFonts w:ascii="Arial" w:eastAsia="Arial" w:hAnsi="Arial" w:cs="Arial"/>
                <w:color w:val="000000" w:themeColor="text1"/>
                <w:sz w:val="24"/>
                <w:szCs w:val="24"/>
              </w:rPr>
              <w:t>Lexia</w:t>
            </w:r>
          </w:p>
        </w:tc>
        <w:tc>
          <w:tcPr>
            <w:tcW w:w="4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3191F" w14:textId="0900F496" w:rsidR="00F30877" w:rsidRDefault="4EED3B39" w:rsidP="720B4F16">
            <w:pPr>
              <w:spacing w:line="259" w:lineRule="auto"/>
            </w:pPr>
            <w:r w:rsidRPr="720B4F16">
              <w:rPr>
                <w:rFonts w:ascii="Arial" w:eastAsia="Arial" w:hAnsi="Arial" w:cs="Arial"/>
                <w:color w:val="0D0D0D" w:themeColor="text1" w:themeTint="F2"/>
                <w:sz w:val="24"/>
                <w:szCs w:val="24"/>
              </w:rPr>
              <w:t>Lexia</w:t>
            </w:r>
          </w:p>
        </w:tc>
      </w:tr>
      <w:tr w:rsidR="720B4F16" w14:paraId="31EEF481" w14:textId="77777777" w:rsidTr="3CA95960">
        <w:trPr>
          <w:trHeight w:val="406"/>
        </w:trPr>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A1702" w14:textId="46E0C867" w:rsidR="4EED3B39" w:rsidRDefault="4EED3B39" w:rsidP="720B4F16">
            <w:pPr>
              <w:rPr>
                <w:rFonts w:ascii="Arial" w:eastAsia="Arial" w:hAnsi="Arial" w:cs="Arial"/>
                <w:color w:val="0D0D0D" w:themeColor="text1" w:themeTint="F2"/>
                <w:sz w:val="24"/>
                <w:szCs w:val="24"/>
              </w:rPr>
            </w:pPr>
            <w:r w:rsidRPr="720B4F16">
              <w:rPr>
                <w:rFonts w:ascii="Arial" w:eastAsia="Arial" w:hAnsi="Arial" w:cs="Arial"/>
                <w:color w:val="0D0D0D" w:themeColor="text1" w:themeTint="F2"/>
                <w:sz w:val="24"/>
                <w:szCs w:val="24"/>
              </w:rPr>
              <w:t>Sparx Maths</w:t>
            </w:r>
          </w:p>
        </w:tc>
        <w:tc>
          <w:tcPr>
            <w:tcW w:w="4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CED6E" w14:textId="1F78E3AE" w:rsidR="4EED3B39" w:rsidRDefault="4EED3B39" w:rsidP="720B4F16">
            <w:pPr>
              <w:spacing w:line="259" w:lineRule="auto"/>
              <w:rPr>
                <w:rFonts w:ascii="Arial" w:eastAsia="Arial" w:hAnsi="Arial" w:cs="Arial"/>
                <w:color w:val="0D0D0D" w:themeColor="text1" w:themeTint="F2"/>
                <w:sz w:val="24"/>
                <w:szCs w:val="24"/>
              </w:rPr>
            </w:pPr>
            <w:r w:rsidRPr="720B4F16">
              <w:rPr>
                <w:rFonts w:ascii="Arial" w:eastAsia="Arial" w:hAnsi="Arial" w:cs="Arial"/>
                <w:color w:val="0D0D0D" w:themeColor="text1" w:themeTint="F2"/>
                <w:sz w:val="24"/>
                <w:szCs w:val="24"/>
              </w:rPr>
              <w:t xml:space="preserve">Sparx </w:t>
            </w:r>
          </w:p>
        </w:tc>
      </w:tr>
      <w:tr w:rsidR="00CD2DDE" w14:paraId="774C0515" w14:textId="77777777" w:rsidTr="3CA95960">
        <w:trPr>
          <w:trHeight w:val="406"/>
        </w:trPr>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4B568" w14:textId="02C47292" w:rsidR="00CD2DDE" w:rsidRPr="720B4F16" w:rsidRDefault="00CD2DDE" w:rsidP="720B4F16">
            <w:pPr>
              <w:rPr>
                <w:rFonts w:ascii="Arial" w:eastAsia="Arial" w:hAnsi="Arial" w:cs="Arial"/>
                <w:color w:val="0D0D0D" w:themeColor="text1" w:themeTint="F2"/>
                <w:sz w:val="24"/>
                <w:szCs w:val="24"/>
              </w:rPr>
            </w:pPr>
            <w:r>
              <w:rPr>
                <w:rFonts w:ascii="Arial" w:eastAsia="Arial" w:hAnsi="Arial" w:cs="Arial"/>
                <w:color w:val="0D0D0D" w:themeColor="text1" w:themeTint="F2"/>
                <w:sz w:val="24"/>
                <w:szCs w:val="24"/>
              </w:rPr>
              <w:t>Sparx Reader</w:t>
            </w:r>
          </w:p>
        </w:tc>
        <w:tc>
          <w:tcPr>
            <w:tcW w:w="4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04CB9" w14:textId="6B832FFC" w:rsidR="00CD2DDE" w:rsidRPr="720B4F16" w:rsidRDefault="00CD2DDE" w:rsidP="720B4F16">
            <w:pPr>
              <w:rPr>
                <w:rFonts w:ascii="Arial" w:eastAsia="Arial" w:hAnsi="Arial" w:cs="Arial"/>
                <w:color w:val="0D0D0D" w:themeColor="text1" w:themeTint="F2"/>
                <w:sz w:val="24"/>
                <w:szCs w:val="24"/>
              </w:rPr>
            </w:pPr>
            <w:r>
              <w:rPr>
                <w:rFonts w:ascii="Arial" w:eastAsia="Arial" w:hAnsi="Arial" w:cs="Arial"/>
                <w:color w:val="0D0D0D" w:themeColor="text1" w:themeTint="F2"/>
                <w:sz w:val="24"/>
                <w:szCs w:val="24"/>
              </w:rPr>
              <w:t>Sparx</w:t>
            </w:r>
          </w:p>
        </w:tc>
      </w:tr>
      <w:tr w:rsidR="720B4F16" w14:paraId="509C70C5" w14:textId="77777777" w:rsidTr="3CA95960">
        <w:trPr>
          <w:trHeight w:val="406"/>
        </w:trPr>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DD6A6" w14:textId="0AF2CB96" w:rsidR="4EED3B39" w:rsidRDefault="00311E9E" w:rsidP="720B4F16">
            <w:pPr>
              <w:rPr>
                <w:rFonts w:ascii="Arial" w:eastAsia="Arial" w:hAnsi="Arial" w:cs="Arial"/>
                <w:color w:val="0D0D0D" w:themeColor="text1" w:themeTint="F2"/>
                <w:sz w:val="24"/>
                <w:szCs w:val="24"/>
              </w:rPr>
            </w:pPr>
            <w:r>
              <w:rPr>
                <w:rFonts w:ascii="Arial" w:eastAsia="Arial" w:hAnsi="Arial" w:cs="Arial"/>
                <w:color w:val="0D0D0D" w:themeColor="text1" w:themeTint="F2"/>
                <w:sz w:val="24"/>
                <w:szCs w:val="24"/>
              </w:rPr>
              <w:t>Sparx Science</w:t>
            </w:r>
          </w:p>
        </w:tc>
        <w:tc>
          <w:tcPr>
            <w:tcW w:w="4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0E7A2" w14:textId="2142E984" w:rsidR="4EED3B39" w:rsidRDefault="00311E9E" w:rsidP="3CA95960">
            <w:pPr>
              <w:spacing w:line="259" w:lineRule="auto"/>
              <w:rPr>
                <w:rFonts w:ascii="Arial" w:eastAsia="Arial" w:hAnsi="Arial" w:cs="Arial"/>
                <w:color w:val="000000" w:themeColor="text1"/>
                <w:sz w:val="24"/>
                <w:szCs w:val="24"/>
              </w:rPr>
            </w:pPr>
            <w:r>
              <w:rPr>
                <w:rFonts w:ascii="Arial" w:eastAsia="Arial" w:hAnsi="Arial" w:cs="Arial"/>
                <w:color w:val="000000" w:themeColor="text1"/>
                <w:sz w:val="24"/>
                <w:szCs w:val="24"/>
              </w:rPr>
              <w:t>Sparx</w:t>
            </w:r>
          </w:p>
        </w:tc>
      </w:tr>
      <w:tr w:rsidR="3CA95960" w14:paraId="59F35C3F" w14:textId="77777777" w:rsidTr="3CA95960">
        <w:trPr>
          <w:trHeight w:val="300"/>
        </w:trPr>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ECB16" w14:textId="7E2A0B95" w:rsidR="04FC46AD" w:rsidRDefault="04FC46AD" w:rsidP="3CA95960">
            <w:pPr>
              <w:rPr>
                <w:rFonts w:ascii="Arial" w:eastAsia="Arial" w:hAnsi="Arial" w:cs="Arial"/>
                <w:color w:val="000000" w:themeColor="text1"/>
                <w:sz w:val="24"/>
                <w:szCs w:val="24"/>
              </w:rPr>
            </w:pPr>
            <w:r w:rsidRPr="3CA95960">
              <w:rPr>
                <w:rFonts w:ascii="Arial" w:eastAsia="Arial" w:hAnsi="Arial" w:cs="Arial"/>
                <w:color w:val="000000" w:themeColor="text1"/>
                <w:sz w:val="24"/>
                <w:szCs w:val="24"/>
              </w:rPr>
              <w:t>1-2-1 counselling</w:t>
            </w:r>
          </w:p>
        </w:tc>
        <w:tc>
          <w:tcPr>
            <w:tcW w:w="4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17E37" w14:textId="6EA33EDD" w:rsidR="04FC46AD" w:rsidRDefault="04FC46AD" w:rsidP="3CA95960">
            <w:pPr>
              <w:spacing w:line="259" w:lineRule="auto"/>
              <w:rPr>
                <w:rFonts w:ascii="Arial" w:eastAsia="Arial" w:hAnsi="Arial" w:cs="Arial"/>
                <w:color w:val="000000" w:themeColor="text1"/>
                <w:sz w:val="24"/>
                <w:szCs w:val="24"/>
              </w:rPr>
            </w:pPr>
            <w:r w:rsidRPr="3CA95960">
              <w:rPr>
                <w:rFonts w:ascii="Arial" w:eastAsia="Arial" w:hAnsi="Arial" w:cs="Arial"/>
                <w:color w:val="000000" w:themeColor="text1"/>
                <w:sz w:val="24"/>
                <w:szCs w:val="24"/>
              </w:rPr>
              <w:t>Youth in Mind</w:t>
            </w:r>
          </w:p>
        </w:tc>
      </w:tr>
    </w:tbl>
    <w:p w14:paraId="4E415300" w14:textId="77777777" w:rsidR="00153C21" w:rsidRDefault="00153C21">
      <w:pPr>
        <w:pStyle w:val="Heading2"/>
        <w:ind w:left="-5"/>
      </w:pPr>
    </w:p>
    <w:sectPr w:rsidR="00153C21">
      <w:footerReference w:type="even" r:id="rId7"/>
      <w:footerReference w:type="default" r:id="rId8"/>
      <w:footerReference w:type="first" r:id="rId9"/>
      <w:pgSz w:w="11906" w:h="16838"/>
      <w:pgMar w:top="1138" w:right="1419" w:bottom="710" w:left="1133"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1EF4" w14:textId="77777777" w:rsidR="00906C57" w:rsidRDefault="00906C57">
      <w:pPr>
        <w:spacing w:after="0" w:line="240" w:lineRule="auto"/>
      </w:pPr>
      <w:r>
        <w:separator/>
      </w:r>
    </w:p>
  </w:endnote>
  <w:endnote w:type="continuationSeparator" w:id="0">
    <w:p w14:paraId="173343E3" w14:textId="77777777" w:rsidR="00906C57" w:rsidRDefault="0090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A0B9" w14:textId="77777777" w:rsidR="00F30877" w:rsidRDefault="00153C21">
    <w:pPr>
      <w:spacing w:after="0"/>
      <w:ind w:right="195"/>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EFA3" w14:textId="77777777" w:rsidR="00F30877" w:rsidRDefault="00153C21">
    <w:pPr>
      <w:spacing w:after="0"/>
      <w:ind w:right="195"/>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6A35" w14:textId="77777777" w:rsidR="00F30877" w:rsidRDefault="00153C21">
    <w:pPr>
      <w:spacing w:after="0"/>
      <w:ind w:right="195"/>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84F3" w14:textId="77777777" w:rsidR="00906C57" w:rsidRDefault="00906C57">
      <w:pPr>
        <w:spacing w:after="0" w:line="240" w:lineRule="auto"/>
      </w:pPr>
      <w:r>
        <w:separator/>
      </w:r>
    </w:p>
  </w:footnote>
  <w:footnote w:type="continuationSeparator" w:id="0">
    <w:p w14:paraId="7A37C05D" w14:textId="77777777" w:rsidR="00906C57" w:rsidRDefault="00906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D35BC"/>
    <w:multiLevelType w:val="hybridMultilevel"/>
    <w:tmpl w:val="1D441604"/>
    <w:lvl w:ilvl="0" w:tplc="08090001">
      <w:start w:val="1"/>
      <w:numFmt w:val="bullet"/>
      <w:lvlText w:val=""/>
      <w:lvlJc w:val="left"/>
      <w:pPr>
        <w:ind w:left="1012" w:hanging="360"/>
      </w:pPr>
      <w:rPr>
        <w:rFonts w:ascii="Symbol" w:hAnsi="Symbol" w:hint="default"/>
      </w:rPr>
    </w:lvl>
    <w:lvl w:ilvl="1" w:tplc="08090003" w:tentative="1">
      <w:start w:val="1"/>
      <w:numFmt w:val="bullet"/>
      <w:lvlText w:val="o"/>
      <w:lvlJc w:val="left"/>
      <w:pPr>
        <w:ind w:left="1732" w:hanging="360"/>
      </w:pPr>
      <w:rPr>
        <w:rFonts w:ascii="Courier New" w:hAnsi="Courier New" w:cs="Courier New" w:hint="default"/>
      </w:rPr>
    </w:lvl>
    <w:lvl w:ilvl="2" w:tplc="08090005" w:tentative="1">
      <w:start w:val="1"/>
      <w:numFmt w:val="bullet"/>
      <w:lvlText w:val=""/>
      <w:lvlJc w:val="left"/>
      <w:pPr>
        <w:ind w:left="2452" w:hanging="360"/>
      </w:pPr>
      <w:rPr>
        <w:rFonts w:ascii="Wingdings" w:hAnsi="Wingdings" w:hint="default"/>
      </w:rPr>
    </w:lvl>
    <w:lvl w:ilvl="3" w:tplc="08090001" w:tentative="1">
      <w:start w:val="1"/>
      <w:numFmt w:val="bullet"/>
      <w:lvlText w:val=""/>
      <w:lvlJc w:val="left"/>
      <w:pPr>
        <w:ind w:left="3172" w:hanging="360"/>
      </w:pPr>
      <w:rPr>
        <w:rFonts w:ascii="Symbol" w:hAnsi="Symbol" w:hint="default"/>
      </w:rPr>
    </w:lvl>
    <w:lvl w:ilvl="4" w:tplc="08090003" w:tentative="1">
      <w:start w:val="1"/>
      <w:numFmt w:val="bullet"/>
      <w:lvlText w:val="o"/>
      <w:lvlJc w:val="left"/>
      <w:pPr>
        <w:ind w:left="3892" w:hanging="360"/>
      </w:pPr>
      <w:rPr>
        <w:rFonts w:ascii="Courier New" w:hAnsi="Courier New" w:cs="Courier New" w:hint="default"/>
      </w:rPr>
    </w:lvl>
    <w:lvl w:ilvl="5" w:tplc="08090005" w:tentative="1">
      <w:start w:val="1"/>
      <w:numFmt w:val="bullet"/>
      <w:lvlText w:val=""/>
      <w:lvlJc w:val="left"/>
      <w:pPr>
        <w:ind w:left="4612" w:hanging="360"/>
      </w:pPr>
      <w:rPr>
        <w:rFonts w:ascii="Wingdings" w:hAnsi="Wingdings" w:hint="default"/>
      </w:rPr>
    </w:lvl>
    <w:lvl w:ilvl="6" w:tplc="08090001" w:tentative="1">
      <w:start w:val="1"/>
      <w:numFmt w:val="bullet"/>
      <w:lvlText w:val=""/>
      <w:lvlJc w:val="left"/>
      <w:pPr>
        <w:ind w:left="5332" w:hanging="360"/>
      </w:pPr>
      <w:rPr>
        <w:rFonts w:ascii="Symbol" w:hAnsi="Symbol" w:hint="default"/>
      </w:rPr>
    </w:lvl>
    <w:lvl w:ilvl="7" w:tplc="08090003" w:tentative="1">
      <w:start w:val="1"/>
      <w:numFmt w:val="bullet"/>
      <w:lvlText w:val="o"/>
      <w:lvlJc w:val="left"/>
      <w:pPr>
        <w:ind w:left="6052" w:hanging="360"/>
      </w:pPr>
      <w:rPr>
        <w:rFonts w:ascii="Courier New" w:hAnsi="Courier New" w:cs="Courier New" w:hint="default"/>
      </w:rPr>
    </w:lvl>
    <w:lvl w:ilvl="8" w:tplc="08090005" w:tentative="1">
      <w:start w:val="1"/>
      <w:numFmt w:val="bullet"/>
      <w:lvlText w:val=""/>
      <w:lvlJc w:val="left"/>
      <w:pPr>
        <w:ind w:left="6772" w:hanging="360"/>
      </w:pPr>
      <w:rPr>
        <w:rFonts w:ascii="Wingdings" w:hAnsi="Wingdings" w:hint="default"/>
      </w:rPr>
    </w:lvl>
  </w:abstractNum>
  <w:abstractNum w:abstractNumId="1" w15:restartNumberingAfterBreak="0">
    <w:nsid w:val="2FDD78FB"/>
    <w:multiLevelType w:val="hybridMultilevel"/>
    <w:tmpl w:val="31F86212"/>
    <w:lvl w:ilvl="0" w:tplc="C4BCE9FE">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3340A86E">
      <w:start w:val="1"/>
      <w:numFmt w:val="bullet"/>
      <w:lvlText w:val="o"/>
      <w:lvlJc w:val="left"/>
      <w:pPr>
        <w:ind w:left="155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287EEA0E">
      <w:start w:val="1"/>
      <w:numFmt w:val="bullet"/>
      <w:lvlText w:val="▪"/>
      <w:lvlJc w:val="left"/>
      <w:pPr>
        <w:ind w:left="227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CDDE524E">
      <w:start w:val="1"/>
      <w:numFmt w:val="bullet"/>
      <w:lvlText w:val="•"/>
      <w:lvlJc w:val="left"/>
      <w:pPr>
        <w:ind w:left="299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E640B5F2">
      <w:start w:val="1"/>
      <w:numFmt w:val="bullet"/>
      <w:lvlText w:val="o"/>
      <w:lvlJc w:val="left"/>
      <w:pPr>
        <w:ind w:left="371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8B1C542E">
      <w:start w:val="1"/>
      <w:numFmt w:val="bullet"/>
      <w:lvlText w:val="▪"/>
      <w:lvlJc w:val="left"/>
      <w:pPr>
        <w:ind w:left="443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EC344C9C">
      <w:start w:val="1"/>
      <w:numFmt w:val="bullet"/>
      <w:lvlText w:val="•"/>
      <w:lvlJc w:val="left"/>
      <w:pPr>
        <w:ind w:left="515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8CB8DDF4">
      <w:start w:val="1"/>
      <w:numFmt w:val="bullet"/>
      <w:lvlText w:val="o"/>
      <w:lvlJc w:val="left"/>
      <w:pPr>
        <w:ind w:left="587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58565F5C">
      <w:start w:val="1"/>
      <w:numFmt w:val="bullet"/>
      <w:lvlText w:val="▪"/>
      <w:lvlJc w:val="left"/>
      <w:pPr>
        <w:ind w:left="659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3A8D6DF8"/>
    <w:multiLevelType w:val="hybridMultilevel"/>
    <w:tmpl w:val="23C00420"/>
    <w:lvl w:ilvl="0" w:tplc="0809000F">
      <w:start w:val="1"/>
      <w:numFmt w:val="decimal"/>
      <w:lvlText w:val="%1."/>
      <w:lvlJc w:val="left"/>
      <w:pPr>
        <w:ind w:left="1012" w:hanging="360"/>
      </w:pPr>
    </w:lvl>
    <w:lvl w:ilvl="1" w:tplc="08090019" w:tentative="1">
      <w:start w:val="1"/>
      <w:numFmt w:val="lowerLetter"/>
      <w:lvlText w:val="%2."/>
      <w:lvlJc w:val="left"/>
      <w:pPr>
        <w:ind w:left="1732" w:hanging="360"/>
      </w:pPr>
    </w:lvl>
    <w:lvl w:ilvl="2" w:tplc="0809001B" w:tentative="1">
      <w:start w:val="1"/>
      <w:numFmt w:val="lowerRoman"/>
      <w:lvlText w:val="%3."/>
      <w:lvlJc w:val="right"/>
      <w:pPr>
        <w:ind w:left="2452" w:hanging="180"/>
      </w:pPr>
    </w:lvl>
    <w:lvl w:ilvl="3" w:tplc="0809000F" w:tentative="1">
      <w:start w:val="1"/>
      <w:numFmt w:val="decimal"/>
      <w:lvlText w:val="%4."/>
      <w:lvlJc w:val="left"/>
      <w:pPr>
        <w:ind w:left="3172" w:hanging="360"/>
      </w:pPr>
    </w:lvl>
    <w:lvl w:ilvl="4" w:tplc="08090019" w:tentative="1">
      <w:start w:val="1"/>
      <w:numFmt w:val="lowerLetter"/>
      <w:lvlText w:val="%5."/>
      <w:lvlJc w:val="left"/>
      <w:pPr>
        <w:ind w:left="3892" w:hanging="360"/>
      </w:pPr>
    </w:lvl>
    <w:lvl w:ilvl="5" w:tplc="0809001B" w:tentative="1">
      <w:start w:val="1"/>
      <w:numFmt w:val="lowerRoman"/>
      <w:lvlText w:val="%6."/>
      <w:lvlJc w:val="right"/>
      <w:pPr>
        <w:ind w:left="4612" w:hanging="180"/>
      </w:pPr>
    </w:lvl>
    <w:lvl w:ilvl="6" w:tplc="0809000F" w:tentative="1">
      <w:start w:val="1"/>
      <w:numFmt w:val="decimal"/>
      <w:lvlText w:val="%7."/>
      <w:lvlJc w:val="left"/>
      <w:pPr>
        <w:ind w:left="5332" w:hanging="360"/>
      </w:pPr>
    </w:lvl>
    <w:lvl w:ilvl="7" w:tplc="08090019" w:tentative="1">
      <w:start w:val="1"/>
      <w:numFmt w:val="lowerLetter"/>
      <w:lvlText w:val="%8."/>
      <w:lvlJc w:val="left"/>
      <w:pPr>
        <w:ind w:left="6052" w:hanging="360"/>
      </w:pPr>
    </w:lvl>
    <w:lvl w:ilvl="8" w:tplc="0809001B" w:tentative="1">
      <w:start w:val="1"/>
      <w:numFmt w:val="lowerRoman"/>
      <w:lvlText w:val="%9."/>
      <w:lvlJc w:val="right"/>
      <w:pPr>
        <w:ind w:left="6772" w:hanging="180"/>
      </w:pPr>
    </w:lvl>
  </w:abstractNum>
  <w:abstractNum w:abstractNumId="3" w15:restartNumberingAfterBreak="0">
    <w:nsid w:val="5A90053D"/>
    <w:multiLevelType w:val="hybridMultilevel"/>
    <w:tmpl w:val="4E9C3C02"/>
    <w:lvl w:ilvl="0" w:tplc="6B4CACB6">
      <w:start w:val="1"/>
      <w:numFmt w:val="decimal"/>
      <w:lvlText w:val="%1."/>
      <w:lvlJc w:val="left"/>
      <w:pPr>
        <w:ind w:left="720"/>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1" w:tplc="5B44A86C">
      <w:start w:val="1"/>
      <w:numFmt w:val="lowerLetter"/>
      <w:lvlText w:val="%2"/>
      <w:lvlJc w:val="left"/>
      <w:pPr>
        <w:ind w:left="155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2" w:tplc="DB12F7CC">
      <w:start w:val="1"/>
      <w:numFmt w:val="lowerRoman"/>
      <w:lvlText w:val="%3"/>
      <w:lvlJc w:val="left"/>
      <w:pPr>
        <w:ind w:left="227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3" w:tplc="E4FE7562">
      <w:start w:val="1"/>
      <w:numFmt w:val="decimal"/>
      <w:lvlText w:val="%4"/>
      <w:lvlJc w:val="left"/>
      <w:pPr>
        <w:ind w:left="299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4" w:tplc="8DB6E47C">
      <w:start w:val="1"/>
      <w:numFmt w:val="lowerLetter"/>
      <w:lvlText w:val="%5"/>
      <w:lvlJc w:val="left"/>
      <w:pPr>
        <w:ind w:left="371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5" w:tplc="F7BEDB22">
      <w:start w:val="1"/>
      <w:numFmt w:val="lowerRoman"/>
      <w:lvlText w:val="%6"/>
      <w:lvlJc w:val="left"/>
      <w:pPr>
        <w:ind w:left="443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6" w:tplc="5322D104">
      <w:start w:val="1"/>
      <w:numFmt w:val="decimal"/>
      <w:lvlText w:val="%7"/>
      <w:lvlJc w:val="left"/>
      <w:pPr>
        <w:ind w:left="515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7" w:tplc="13B20256">
      <w:start w:val="1"/>
      <w:numFmt w:val="lowerLetter"/>
      <w:lvlText w:val="%8"/>
      <w:lvlJc w:val="left"/>
      <w:pPr>
        <w:ind w:left="587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8" w:tplc="1D42CAD0">
      <w:start w:val="1"/>
      <w:numFmt w:val="lowerRoman"/>
      <w:lvlText w:val="%9"/>
      <w:lvlJc w:val="left"/>
      <w:pPr>
        <w:ind w:left="659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abstractNum>
  <w:abstractNum w:abstractNumId="4" w15:restartNumberingAfterBreak="0">
    <w:nsid w:val="628D748D"/>
    <w:multiLevelType w:val="hybridMultilevel"/>
    <w:tmpl w:val="2F82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431A7F"/>
    <w:multiLevelType w:val="hybridMultilevel"/>
    <w:tmpl w:val="921243BE"/>
    <w:lvl w:ilvl="0" w:tplc="08090001">
      <w:start w:val="1"/>
      <w:numFmt w:val="bullet"/>
      <w:lvlText w:val=""/>
      <w:lvlJc w:val="left"/>
      <w:pPr>
        <w:ind w:left="720"/>
      </w:pPr>
      <w:rPr>
        <w:rFonts w:ascii="Symbol" w:hAnsi="Symbol" w:hint="default"/>
        <w:b w:val="0"/>
        <w:i/>
        <w:iCs/>
        <w:strike w:val="0"/>
        <w:dstrike w:val="0"/>
        <w:color w:val="0D0D0D"/>
        <w:sz w:val="24"/>
        <w:szCs w:val="24"/>
        <w:u w:val="none" w:color="000000"/>
        <w:bdr w:val="none" w:sz="0" w:space="0" w:color="auto"/>
        <w:shd w:val="clear" w:color="auto" w:fill="auto"/>
        <w:vertAlign w:val="baseline"/>
      </w:rPr>
    </w:lvl>
    <w:lvl w:ilvl="1" w:tplc="FFFFFFFF">
      <w:start w:val="1"/>
      <w:numFmt w:val="lowerLetter"/>
      <w:lvlText w:val="%2"/>
      <w:lvlJc w:val="left"/>
      <w:pPr>
        <w:ind w:left="155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2" w:tplc="FFFFFFFF">
      <w:start w:val="1"/>
      <w:numFmt w:val="lowerRoman"/>
      <w:lvlText w:val="%3"/>
      <w:lvlJc w:val="left"/>
      <w:pPr>
        <w:ind w:left="227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3" w:tplc="FFFFFFFF">
      <w:start w:val="1"/>
      <w:numFmt w:val="decimal"/>
      <w:lvlText w:val="%4"/>
      <w:lvlJc w:val="left"/>
      <w:pPr>
        <w:ind w:left="299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4" w:tplc="FFFFFFFF">
      <w:start w:val="1"/>
      <w:numFmt w:val="lowerLetter"/>
      <w:lvlText w:val="%5"/>
      <w:lvlJc w:val="left"/>
      <w:pPr>
        <w:ind w:left="371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5" w:tplc="FFFFFFFF">
      <w:start w:val="1"/>
      <w:numFmt w:val="lowerRoman"/>
      <w:lvlText w:val="%6"/>
      <w:lvlJc w:val="left"/>
      <w:pPr>
        <w:ind w:left="443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6" w:tplc="FFFFFFFF">
      <w:start w:val="1"/>
      <w:numFmt w:val="decimal"/>
      <w:lvlText w:val="%7"/>
      <w:lvlJc w:val="left"/>
      <w:pPr>
        <w:ind w:left="515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7" w:tplc="FFFFFFFF">
      <w:start w:val="1"/>
      <w:numFmt w:val="lowerLetter"/>
      <w:lvlText w:val="%8"/>
      <w:lvlJc w:val="left"/>
      <w:pPr>
        <w:ind w:left="587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8" w:tplc="FFFFFFFF">
      <w:start w:val="1"/>
      <w:numFmt w:val="lowerRoman"/>
      <w:lvlText w:val="%9"/>
      <w:lvlJc w:val="left"/>
      <w:pPr>
        <w:ind w:left="6591"/>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abstractNum>
  <w:num w:numId="1" w16cid:durableId="756024385">
    <w:abstractNumId w:val="1"/>
  </w:num>
  <w:num w:numId="2" w16cid:durableId="1236165911">
    <w:abstractNumId w:val="3"/>
  </w:num>
  <w:num w:numId="3" w16cid:durableId="1922061372">
    <w:abstractNumId w:val="2"/>
  </w:num>
  <w:num w:numId="4" w16cid:durableId="1640722492">
    <w:abstractNumId w:val="0"/>
  </w:num>
  <w:num w:numId="5" w16cid:durableId="1547830995">
    <w:abstractNumId w:val="4"/>
  </w:num>
  <w:num w:numId="6" w16cid:durableId="968513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77"/>
    <w:rsid w:val="00056F5E"/>
    <w:rsid w:val="000D67FC"/>
    <w:rsid w:val="000F7F64"/>
    <w:rsid w:val="00124A75"/>
    <w:rsid w:val="001405A8"/>
    <w:rsid w:val="00153C21"/>
    <w:rsid w:val="00156174"/>
    <w:rsid w:val="00183C73"/>
    <w:rsid w:val="001C2292"/>
    <w:rsid w:val="001E2E18"/>
    <w:rsid w:val="00220C3E"/>
    <w:rsid w:val="002A4435"/>
    <w:rsid w:val="002A716B"/>
    <w:rsid w:val="002B3E85"/>
    <w:rsid w:val="002D7C46"/>
    <w:rsid w:val="00311E9E"/>
    <w:rsid w:val="00361351"/>
    <w:rsid w:val="0036157F"/>
    <w:rsid w:val="003737D1"/>
    <w:rsid w:val="0038019E"/>
    <w:rsid w:val="003D39EF"/>
    <w:rsid w:val="003FAE7F"/>
    <w:rsid w:val="00410F65"/>
    <w:rsid w:val="004145C5"/>
    <w:rsid w:val="00423CBB"/>
    <w:rsid w:val="0042CC79"/>
    <w:rsid w:val="00434EFA"/>
    <w:rsid w:val="00473A0D"/>
    <w:rsid w:val="0047468D"/>
    <w:rsid w:val="004F78D2"/>
    <w:rsid w:val="004F79B4"/>
    <w:rsid w:val="00503609"/>
    <w:rsid w:val="00520DF7"/>
    <w:rsid w:val="00607182"/>
    <w:rsid w:val="006103FF"/>
    <w:rsid w:val="00622832"/>
    <w:rsid w:val="0063E84A"/>
    <w:rsid w:val="0065713E"/>
    <w:rsid w:val="00664BF5"/>
    <w:rsid w:val="00666023"/>
    <w:rsid w:val="006D298C"/>
    <w:rsid w:val="007228AB"/>
    <w:rsid w:val="00722ABC"/>
    <w:rsid w:val="00737A4C"/>
    <w:rsid w:val="007B1FF1"/>
    <w:rsid w:val="007C2B15"/>
    <w:rsid w:val="007F75BA"/>
    <w:rsid w:val="008415BC"/>
    <w:rsid w:val="0085338E"/>
    <w:rsid w:val="00855AB5"/>
    <w:rsid w:val="00906C57"/>
    <w:rsid w:val="00990351"/>
    <w:rsid w:val="00A34764"/>
    <w:rsid w:val="00A57289"/>
    <w:rsid w:val="00A75308"/>
    <w:rsid w:val="00A95CEB"/>
    <w:rsid w:val="00AB6E15"/>
    <w:rsid w:val="00AC4A6F"/>
    <w:rsid w:val="00AC6C51"/>
    <w:rsid w:val="00AD2928"/>
    <w:rsid w:val="00BA522C"/>
    <w:rsid w:val="00BE3BD7"/>
    <w:rsid w:val="00BE68FF"/>
    <w:rsid w:val="00C10D40"/>
    <w:rsid w:val="00C25291"/>
    <w:rsid w:val="00C53B6A"/>
    <w:rsid w:val="00CD2DDE"/>
    <w:rsid w:val="00D07633"/>
    <w:rsid w:val="00DD7022"/>
    <w:rsid w:val="00DF6FBC"/>
    <w:rsid w:val="00E46355"/>
    <w:rsid w:val="00F30877"/>
    <w:rsid w:val="00F32C2C"/>
    <w:rsid w:val="0126C8E1"/>
    <w:rsid w:val="012CD134"/>
    <w:rsid w:val="01478E88"/>
    <w:rsid w:val="02236341"/>
    <w:rsid w:val="02A2889B"/>
    <w:rsid w:val="02DBFE80"/>
    <w:rsid w:val="0315343C"/>
    <w:rsid w:val="03207F18"/>
    <w:rsid w:val="0344FE65"/>
    <w:rsid w:val="03479FFF"/>
    <w:rsid w:val="039A841B"/>
    <w:rsid w:val="04973503"/>
    <w:rsid w:val="04BBF388"/>
    <w:rsid w:val="04FC46AD"/>
    <w:rsid w:val="051947B3"/>
    <w:rsid w:val="0537596D"/>
    <w:rsid w:val="05F0D3B7"/>
    <w:rsid w:val="060A3936"/>
    <w:rsid w:val="06617EB3"/>
    <w:rsid w:val="06B2FC93"/>
    <w:rsid w:val="06F6D464"/>
    <w:rsid w:val="07006AB1"/>
    <w:rsid w:val="0706E578"/>
    <w:rsid w:val="070AA6D1"/>
    <w:rsid w:val="0755C4B8"/>
    <w:rsid w:val="07D54D1D"/>
    <w:rsid w:val="09099E9C"/>
    <w:rsid w:val="0999DF8D"/>
    <w:rsid w:val="099F7DCB"/>
    <w:rsid w:val="09C3112A"/>
    <w:rsid w:val="0A502D62"/>
    <w:rsid w:val="0AB0E3AB"/>
    <w:rsid w:val="0AC2ABF0"/>
    <w:rsid w:val="0AC2B5CD"/>
    <w:rsid w:val="0B174C6A"/>
    <w:rsid w:val="0B383703"/>
    <w:rsid w:val="0B492308"/>
    <w:rsid w:val="0B7B08CD"/>
    <w:rsid w:val="0B9A859C"/>
    <w:rsid w:val="0C83101F"/>
    <w:rsid w:val="0D0EE5CB"/>
    <w:rsid w:val="0D70C17A"/>
    <w:rsid w:val="0DE8B258"/>
    <w:rsid w:val="0DEF82FC"/>
    <w:rsid w:val="0E0249F4"/>
    <w:rsid w:val="0E549E55"/>
    <w:rsid w:val="0E94D24C"/>
    <w:rsid w:val="0EDE3BB3"/>
    <w:rsid w:val="0EE8BDEC"/>
    <w:rsid w:val="0F2862B8"/>
    <w:rsid w:val="0F605681"/>
    <w:rsid w:val="0FB95309"/>
    <w:rsid w:val="0FCD7BAF"/>
    <w:rsid w:val="0FF9FE85"/>
    <w:rsid w:val="103370E6"/>
    <w:rsid w:val="10C8564C"/>
    <w:rsid w:val="10CC8E0F"/>
    <w:rsid w:val="10D8D087"/>
    <w:rsid w:val="10E75BA9"/>
    <w:rsid w:val="111C48E2"/>
    <w:rsid w:val="1120531A"/>
    <w:rsid w:val="11488BC9"/>
    <w:rsid w:val="11694C10"/>
    <w:rsid w:val="11B3A52B"/>
    <w:rsid w:val="11C0154E"/>
    <w:rsid w:val="11DFCF65"/>
    <w:rsid w:val="11F867E5"/>
    <w:rsid w:val="12BC237B"/>
    <w:rsid w:val="12C51A21"/>
    <w:rsid w:val="13982A44"/>
    <w:rsid w:val="13DBE7D1"/>
    <w:rsid w:val="145A454D"/>
    <w:rsid w:val="14697214"/>
    <w:rsid w:val="147BEFAE"/>
    <w:rsid w:val="147FC4A6"/>
    <w:rsid w:val="14CC24B1"/>
    <w:rsid w:val="15BBA8DB"/>
    <w:rsid w:val="16FD661E"/>
    <w:rsid w:val="1710DDE5"/>
    <w:rsid w:val="172C61B7"/>
    <w:rsid w:val="178A27EF"/>
    <w:rsid w:val="17B6ACA4"/>
    <w:rsid w:val="17EA0942"/>
    <w:rsid w:val="17F73EA4"/>
    <w:rsid w:val="1821049E"/>
    <w:rsid w:val="186EF9C5"/>
    <w:rsid w:val="1899367F"/>
    <w:rsid w:val="1926C9B1"/>
    <w:rsid w:val="19503CE7"/>
    <w:rsid w:val="19836325"/>
    <w:rsid w:val="19AF8057"/>
    <w:rsid w:val="1A19399D"/>
    <w:rsid w:val="1A2C56F9"/>
    <w:rsid w:val="1A3229DD"/>
    <w:rsid w:val="1AEA856B"/>
    <w:rsid w:val="1B03B8DC"/>
    <w:rsid w:val="1B70B17C"/>
    <w:rsid w:val="1C9F893D"/>
    <w:rsid w:val="1CAED63F"/>
    <w:rsid w:val="1CC1010D"/>
    <w:rsid w:val="1CC893BA"/>
    <w:rsid w:val="1CEB1D94"/>
    <w:rsid w:val="1D3042B2"/>
    <w:rsid w:val="1D5115D3"/>
    <w:rsid w:val="1D58EBD0"/>
    <w:rsid w:val="1DB83B40"/>
    <w:rsid w:val="1EC9A18D"/>
    <w:rsid w:val="1F32D978"/>
    <w:rsid w:val="1F60069B"/>
    <w:rsid w:val="1FE2F403"/>
    <w:rsid w:val="1FE47F79"/>
    <w:rsid w:val="206571EE"/>
    <w:rsid w:val="20A1B09B"/>
    <w:rsid w:val="2115E48F"/>
    <w:rsid w:val="216415EE"/>
    <w:rsid w:val="21754CAD"/>
    <w:rsid w:val="2275C283"/>
    <w:rsid w:val="230C2635"/>
    <w:rsid w:val="236E5727"/>
    <w:rsid w:val="2374BBBB"/>
    <w:rsid w:val="239D12B0"/>
    <w:rsid w:val="241192E4"/>
    <w:rsid w:val="242A3B9C"/>
    <w:rsid w:val="242BA04D"/>
    <w:rsid w:val="2471B465"/>
    <w:rsid w:val="2498F10C"/>
    <w:rsid w:val="24A26B36"/>
    <w:rsid w:val="25E55FBB"/>
    <w:rsid w:val="26234B16"/>
    <w:rsid w:val="264AD67B"/>
    <w:rsid w:val="265BC614"/>
    <w:rsid w:val="26745AED"/>
    <w:rsid w:val="269000AD"/>
    <w:rsid w:val="26FE6E78"/>
    <w:rsid w:val="2724C300"/>
    <w:rsid w:val="27B472DF"/>
    <w:rsid w:val="27F818E2"/>
    <w:rsid w:val="285E39AC"/>
    <w:rsid w:val="287DEE20"/>
    <w:rsid w:val="289B9558"/>
    <w:rsid w:val="28B72B88"/>
    <w:rsid w:val="28C09361"/>
    <w:rsid w:val="291FDF31"/>
    <w:rsid w:val="29805E92"/>
    <w:rsid w:val="2A1F565B"/>
    <w:rsid w:val="2A7A67E9"/>
    <w:rsid w:val="2AF8845D"/>
    <w:rsid w:val="2B290EAF"/>
    <w:rsid w:val="2B3BE321"/>
    <w:rsid w:val="2C1CA4C9"/>
    <w:rsid w:val="2C7478B1"/>
    <w:rsid w:val="2CB7FF54"/>
    <w:rsid w:val="2D0A3E61"/>
    <w:rsid w:val="2D0CA245"/>
    <w:rsid w:val="2D2118A9"/>
    <w:rsid w:val="2D314A98"/>
    <w:rsid w:val="2D6D138F"/>
    <w:rsid w:val="2DA77215"/>
    <w:rsid w:val="2DB4CFA8"/>
    <w:rsid w:val="2DE5B661"/>
    <w:rsid w:val="2EC48E02"/>
    <w:rsid w:val="2F114C73"/>
    <w:rsid w:val="2F7134CD"/>
    <w:rsid w:val="2FAA8145"/>
    <w:rsid w:val="30414EB9"/>
    <w:rsid w:val="30FCE6FA"/>
    <w:rsid w:val="31177D4E"/>
    <w:rsid w:val="316B6734"/>
    <w:rsid w:val="3180EF81"/>
    <w:rsid w:val="323D1C17"/>
    <w:rsid w:val="358C6C18"/>
    <w:rsid w:val="364EEF62"/>
    <w:rsid w:val="379BFF2B"/>
    <w:rsid w:val="3979982C"/>
    <w:rsid w:val="3A44734A"/>
    <w:rsid w:val="3A5F054D"/>
    <w:rsid w:val="3A6B8E47"/>
    <w:rsid w:val="3AE6A9BA"/>
    <w:rsid w:val="3AEA6D53"/>
    <w:rsid w:val="3B042BE6"/>
    <w:rsid w:val="3B403D69"/>
    <w:rsid w:val="3BD5D3D3"/>
    <w:rsid w:val="3BE26785"/>
    <w:rsid w:val="3C02A4A7"/>
    <w:rsid w:val="3C1580DC"/>
    <w:rsid w:val="3C1EFE06"/>
    <w:rsid w:val="3C9FFC47"/>
    <w:rsid w:val="3CA95960"/>
    <w:rsid w:val="3CB3FFEB"/>
    <w:rsid w:val="3D10EDED"/>
    <w:rsid w:val="3D4EAF9C"/>
    <w:rsid w:val="3D5AA922"/>
    <w:rsid w:val="3D72E0C0"/>
    <w:rsid w:val="3DD32C7B"/>
    <w:rsid w:val="3E34B356"/>
    <w:rsid w:val="3EA5F9E9"/>
    <w:rsid w:val="3EAF2EE4"/>
    <w:rsid w:val="3F26CFD2"/>
    <w:rsid w:val="3F3091B2"/>
    <w:rsid w:val="422E7C4F"/>
    <w:rsid w:val="42B07692"/>
    <w:rsid w:val="42C5153E"/>
    <w:rsid w:val="42E28C5B"/>
    <w:rsid w:val="42ECFBDE"/>
    <w:rsid w:val="4423F094"/>
    <w:rsid w:val="448DE412"/>
    <w:rsid w:val="44A8DF4F"/>
    <w:rsid w:val="4562C51E"/>
    <w:rsid w:val="46269CDE"/>
    <w:rsid w:val="4655A516"/>
    <w:rsid w:val="46835A69"/>
    <w:rsid w:val="4692ED22"/>
    <w:rsid w:val="46E72C57"/>
    <w:rsid w:val="4709FC6A"/>
    <w:rsid w:val="4716FE95"/>
    <w:rsid w:val="4730E8F2"/>
    <w:rsid w:val="4784B74C"/>
    <w:rsid w:val="47BC9981"/>
    <w:rsid w:val="48047DAB"/>
    <w:rsid w:val="4837A56D"/>
    <w:rsid w:val="48A7E9B8"/>
    <w:rsid w:val="48D0316E"/>
    <w:rsid w:val="490200FD"/>
    <w:rsid w:val="49027E8F"/>
    <w:rsid w:val="49922030"/>
    <w:rsid w:val="4A663A87"/>
    <w:rsid w:val="4B30AC50"/>
    <w:rsid w:val="4BE37736"/>
    <w:rsid w:val="4C12610D"/>
    <w:rsid w:val="4C30F86B"/>
    <w:rsid w:val="4C69C4B4"/>
    <w:rsid w:val="4C8EB040"/>
    <w:rsid w:val="4CB265A4"/>
    <w:rsid w:val="4CF29BED"/>
    <w:rsid w:val="4D9E3B11"/>
    <w:rsid w:val="4E5AC8A1"/>
    <w:rsid w:val="4E5BD06C"/>
    <w:rsid w:val="4EED3B39"/>
    <w:rsid w:val="4F1775EA"/>
    <w:rsid w:val="4F1C613C"/>
    <w:rsid w:val="4F58D14C"/>
    <w:rsid w:val="4FFD6373"/>
    <w:rsid w:val="50150EA5"/>
    <w:rsid w:val="50CC440A"/>
    <w:rsid w:val="50FDFDDE"/>
    <w:rsid w:val="514244EC"/>
    <w:rsid w:val="51460C5E"/>
    <w:rsid w:val="5187296B"/>
    <w:rsid w:val="51AB1AD2"/>
    <w:rsid w:val="5233BA97"/>
    <w:rsid w:val="52513F90"/>
    <w:rsid w:val="5280CE26"/>
    <w:rsid w:val="53F2C58D"/>
    <w:rsid w:val="54BC40AE"/>
    <w:rsid w:val="54F8F835"/>
    <w:rsid w:val="54FD22E9"/>
    <w:rsid w:val="550F97C9"/>
    <w:rsid w:val="55554AF4"/>
    <w:rsid w:val="556C49BF"/>
    <w:rsid w:val="55921D65"/>
    <w:rsid w:val="55AE3653"/>
    <w:rsid w:val="55B87C57"/>
    <w:rsid w:val="55C339A2"/>
    <w:rsid w:val="55EA87B7"/>
    <w:rsid w:val="56116427"/>
    <w:rsid w:val="5686BDDF"/>
    <w:rsid w:val="56E602F1"/>
    <w:rsid w:val="571F63F1"/>
    <w:rsid w:val="57379CED"/>
    <w:rsid w:val="573F4880"/>
    <w:rsid w:val="574EFA42"/>
    <w:rsid w:val="5773AE70"/>
    <w:rsid w:val="57F52218"/>
    <w:rsid w:val="58EACAA3"/>
    <w:rsid w:val="5936CBE5"/>
    <w:rsid w:val="5963ADA0"/>
    <w:rsid w:val="59A1448B"/>
    <w:rsid w:val="5A81A776"/>
    <w:rsid w:val="5AA3E595"/>
    <w:rsid w:val="5AA772AF"/>
    <w:rsid w:val="5BC56A53"/>
    <w:rsid w:val="5C1D77D7"/>
    <w:rsid w:val="5C41226D"/>
    <w:rsid w:val="5C4AB8BA"/>
    <w:rsid w:val="5D10AD3D"/>
    <w:rsid w:val="5D157247"/>
    <w:rsid w:val="5D5EBCC1"/>
    <w:rsid w:val="5DC36A34"/>
    <w:rsid w:val="5DE40D5A"/>
    <w:rsid w:val="5DFBCE08"/>
    <w:rsid w:val="5EAC7D9E"/>
    <w:rsid w:val="5EB9C0B7"/>
    <w:rsid w:val="5EC44047"/>
    <w:rsid w:val="5F1CCC40"/>
    <w:rsid w:val="5F42E2DB"/>
    <w:rsid w:val="5F953F11"/>
    <w:rsid w:val="5F960E2E"/>
    <w:rsid w:val="5FD8F9F5"/>
    <w:rsid w:val="60913568"/>
    <w:rsid w:val="60D9E425"/>
    <w:rsid w:val="611D9323"/>
    <w:rsid w:val="615EA2BA"/>
    <w:rsid w:val="623EBB02"/>
    <w:rsid w:val="62436AC0"/>
    <w:rsid w:val="629AA61F"/>
    <w:rsid w:val="632C4D1B"/>
    <w:rsid w:val="6344CAA9"/>
    <w:rsid w:val="63A32273"/>
    <w:rsid w:val="64758EDA"/>
    <w:rsid w:val="647F99A7"/>
    <w:rsid w:val="64AC3339"/>
    <w:rsid w:val="64B7B403"/>
    <w:rsid w:val="64DB5D1B"/>
    <w:rsid w:val="64F8EBD1"/>
    <w:rsid w:val="656E92F6"/>
    <w:rsid w:val="65B3F14B"/>
    <w:rsid w:val="65BCDC24"/>
    <w:rsid w:val="660A1C98"/>
    <w:rsid w:val="669AA880"/>
    <w:rsid w:val="66C4021C"/>
    <w:rsid w:val="674A064A"/>
    <w:rsid w:val="67C2DBE4"/>
    <w:rsid w:val="68812E54"/>
    <w:rsid w:val="68BD8FBA"/>
    <w:rsid w:val="68BDECA8"/>
    <w:rsid w:val="6A3AB5A7"/>
    <w:rsid w:val="6A6CA92E"/>
    <w:rsid w:val="6A6F5A02"/>
    <w:rsid w:val="6A8AA99B"/>
    <w:rsid w:val="6AB47930"/>
    <w:rsid w:val="6B4195B9"/>
    <w:rsid w:val="6B7169B7"/>
    <w:rsid w:val="6BA12FAF"/>
    <w:rsid w:val="6C217BA9"/>
    <w:rsid w:val="6CBDC14D"/>
    <w:rsid w:val="6CBFEE74"/>
    <w:rsid w:val="6CC7866D"/>
    <w:rsid w:val="6CED8667"/>
    <w:rsid w:val="6D0E3637"/>
    <w:rsid w:val="6D356A4D"/>
    <w:rsid w:val="6D75DF34"/>
    <w:rsid w:val="6DE468FA"/>
    <w:rsid w:val="6F0402B6"/>
    <w:rsid w:val="6F4A4986"/>
    <w:rsid w:val="7000F4DD"/>
    <w:rsid w:val="7087BED1"/>
    <w:rsid w:val="70D33F92"/>
    <w:rsid w:val="7185078C"/>
    <w:rsid w:val="7194C8C4"/>
    <w:rsid w:val="71AF57EA"/>
    <w:rsid w:val="71D7A3C8"/>
    <w:rsid w:val="720B4F16"/>
    <w:rsid w:val="726EA0C1"/>
    <w:rsid w:val="72A4F1FC"/>
    <w:rsid w:val="734EB524"/>
    <w:rsid w:val="73E61613"/>
    <w:rsid w:val="7403D078"/>
    <w:rsid w:val="748F82F7"/>
    <w:rsid w:val="760FAC50"/>
    <w:rsid w:val="76610779"/>
    <w:rsid w:val="76B81CA6"/>
    <w:rsid w:val="76BA0C0B"/>
    <w:rsid w:val="775C4EDD"/>
    <w:rsid w:val="77C22032"/>
    <w:rsid w:val="7850E8DE"/>
    <w:rsid w:val="78913305"/>
    <w:rsid w:val="78F35B8C"/>
    <w:rsid w:val="79441E44"/>
    <w:rsid w:val="795BE0ED"/>
    <w:rsid w:val="796EC83F"/>
    <w:rsid w:val="79F05A92"/>
    <w:rsid w:val="7A0BDBE1"/>
    <w:rsid w:val="7A16264C"/>
    <w:rsid w:val="7AB97F60"/>
    <w:rsid w:val="7AF7B14E"/>
    <w:rsid w:val="7B7AD03C"/>
    <w:rsid w:val="7C1D5FCE"/>
    <w:rsid w:val="7C9381AF"/>
    <w:rsid w:val="7DC2FFAE"/>
    <w:rsid w:val="7DEFE450"/>
    <w:rsid w:val="7E0AE16A"/>
    <w:rsid w:val="7EB4CC86"/>
    <w:rsid w:val="7F36F211"/>
    <w:rsid w:val="7F400ED4"/>
    <w:rsid w:val="7F8CA787"/>
    <w:rsid w:val="7FD19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2DB3"/>
  <w15:docId w15:val="{324B03D3-ABA7-4B56-9D99-55920ED8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27" w:line="250"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40"/>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234"/>
      <w:ind w:left="10"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8019E"/>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semiHidden/>
    <w:unhideWhenUsed/>
    <w:rsid w:val="001E2E1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2E1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1825</Words>
  <Characters>10403</Characters>
  <Application>Microsoft Office Word</Application>
  <DocSecurity>0</DocSecurity>
  <Lines>86</Lines>
  <Paragraphs>24</Paragraphs>
  <ScaleCrop>false</ScaleCrop>
  <Company>Dixons Academies Trust</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Simon Gayle - Staff - DKA</cp:lastModifiedBy>
  <cp:revision>65</cp:revision>
  <dcterms:created xsi:type="dcterms:W3CDTF">2022-12-02T13:10:00Z</dcterms:created>
  <dcterms:modified xsi:type="dcterms:W3CDTF">2025-09-10T20:36:00Z</dcterms:modified>
</cp:coreProperties>
</file>