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34535076"/>
        <w:docPartObj>
          <w:docPartGallery w:val="Cover Pages"/>
          <w:docPartUnique/>
        </w:docPartObj>
      </w:sdtPr>
      <w:sdtEndPr>
        <w:rPr>
          <w:noProof/>
        </w:rPr>
      </w:sdtEndPr>
      <w:sdtContent>
        <w:p w14:paraId="7FF7CF45" w14:textId="77777777" w:rsidR="00377241" w:rsidRDefault="00377241" w:rsidP="00377241">
          <w:pPr>
            <w:jc w:val="center"/>
          </w:pPr>
        </w:p>
        <w:p w14:paraId="48BDA0C8" w14:textId="77777777" w:rsidR="00377241" w:rsidRDefault="00377241" w:rsidP="00377241">
          <w:pPr>
            <w:jc w:val="center"/>
          </w:pPr>
        </w:p>
        <w:p w14:paraId="4F3BF68F" w14:textId="77777777" w:rsidR="00377241" w:rsidRDefault="00377241" w:rsidP="00377241">
          <w:pPr>
            <w:jc w:val="center"/>
          </w:pPr>
        </w:p>
        <w:p w14:paraId="1519C2AF" w14:textId="77777777" w:rsidR="00377241" w:rsidRDefault="00377241" w:rsidP="00377241">
          <w:pPr>
            <w:jc w:val="center"/>
          </w:pPr>
        </w:p>
        <w:p w14:paraId="1280D326" w14:textId="14FDDE93" w:rsidR="00377241" w:rsidRDefault="00377241" w:rsidP="00377241">
          <w:pPr>
            <w:jc w:val="center"/>
          </w:pPr>
        </w:p>
        <w:p w14:paraId="3C4950F9" w14:textId="77777777" w:rsidR="00377241" w:rsidRDefault="00377241" w:rsidP="00377241">
          <w:pPr>
            <w:jc w:val="center"/>
          </w:pPr>
        </w:p>
        <w:p w14:paraId="15E233A0" w14:textId="77777777" w:rsidR="00377241" w:rsidRDefault="00377241" w:rsidP="00377241">
          <w:pPr>
            <w:jc w:val="center"/>
          </w:pPr>
        </w:p>
        <w:p w14:paraId="28315DE8" w14:textId="77777777" w:rsidR="00377241" w:rsidRDefault="00377241" w:rsidP="00377241">
          <w:pPr>
            <w:jc w:val="center"/>
          </w:pPr>
        </w:p>
        <w:p w14:paraId="6E657724" w14:textId="77777777" w:rsidR="00377241" w:rsidRDefault="00377241" w:rsidP="00377241">
          <w:pPr>
            <w:jc w:val="center"/>
          </w:pPr>
        </w:p>
        <w:p w14:paraId="09051608" w14:textId="77777777" w:rsidR="00377241" w:rsidRDefault="00377241" w:rsidP="00377241">
          <w:pPr>
            <w:jc w:val="center"/>
          </w:pPr>
        </w:p>
        <w:p w14:paraId="3EC7BDF0" w14:textId="77777777" w:rsidR="00377241" w:rsidRDefault="00377241" w:rsidP="00377241">
          <w:pPr>
            <w:jc w:val="center"/>
          </w:pPr>
        </w:p>
        <w:p w14:paraId="003D43EF" w14:textId="3C400340" w:rsidR="00377241" w:rsidRDefault="00377241" w:rsidP="00377241">
          <w:pPr>
            <w:jc w:val="center"/>
          </w:pPr>
        </w:p>
        <w:p w14:paraId="40E2049C" w14:textId="77777777" w:rsidR="00377241" w:rsidRDefault="00377241" w:rsidP="00377241">
          <w:pPr>
            <w:jc w:val="center"/>
          </w:pPr>
        </w:p>
        <w:p w14:paraId="748400B1" w14:textId="77777777" w:rsidR="00377241" w:rsidRDefault="00377241" w:rsidP="00377241">
          <w:pPr>
            <w:jc w:val="center"/>
          </w:pPr>
        </w:p>
        <w:p w14:paraId="43889144" w14:textId="77777777" w:rsidR="00377241" w:rsidRDefault="00377241" w:rsidP="00377241">
          <w:pPr>
            <w:jc w:val="center"/>
          </w:pPr>
        </w:p>
        <w:p w14:paraId="66CA3B16" w14:textId="77777777" w:rsidR="00377241" w:rsidRDefault="00377241" w:rsidP="00377241">
          <w:pPr>
            <w:jc w:val="center"/>
          </w:pPr>
        </w:p>
        <w:p w14:paraId="624622D8" w14:textId="77777777" w:rsidR="00377241" w:rsidRDefault="00377241" w:rsidP="00377241">
          <w:pPr>
            <w:jc w:val="center"/>
          </w:pPr>
        </w:p>
        <w:p w14:paraId="00D81D2A" w14:textId="77777777" w:rsidR="00377241" w:rsidRDefault="00377241" w:rsidP="00377241">
          <w:pPr>
            <w:jc w:val="center"/>
          </w:pPr>
        </w:p>
        <w:p w14:paraId="1EFD3066" w14:textId="77777777" w:rsidR="00377241" w:rsidRDefault="00377241" w:rsidP="00377241">
          <w:pPr>
            <w:jc w:val="center"/>
          </w:pPr>
        </w:p>
        <w:p w14:paraId="31FBF4E2" w14:textId="77777777" w:rsidR="00377241" w:rsidRDefault="00377241" w:rsidP="00377241">
          <w:pPr>
            <w:jc w:val="center"/>
          </w:pPr>
        </w:p>
        <w:p w14:paraId="36449581" w14:textId="77777777" w:rsidR="00377241" w:rsidRDefault="00377241" w:rsidP="00377241">
          <w:pPr>
            <w:jc w:val="center"/>
          </w:pPr>
        </w:p>
        <w:p w14:paraId="15A1D901" w14:textId="77777777" w:rsidR="00377241" w:rsidRDefault="00377241" w:rsidP="00377241">
          <w:pPr>
            <w:jc w:val="center"/>
          </w:pPr>
        </w:p>
        <w:p w14:paraId="66A3D790" w14:textId="76922E9E" w:rsidR="00377241" w:rsidRPr="008B7238" w:rsidRDefault="00377241" w:rsidP="00377241">
          <w:pPr>
            <w:jc w:val="center"/>
            <w:rPr>
              <w:b/>
              <w:bCs/>
              <w:color w:val="BA6A30"/>
              <w:sz w:val="86"/>
              <w:szCs w:val="86"/>
            </w:rPr>
          </w:pPr>
          <w:r w:rsidRPr="008B7238">
            <w:rPr>
              <w:b/>
              <w:bCs/>
              <w:color w:val="BA6A30"/>
              <w:sz w:val="86"/>
              <w:szCs w:val="86"/>
            </w:rPr>
            <w:t>EXAMINATIONS 2025</w:t>
          </w:r>
          <w:r w:rsidR="004711FB">
            <w:rPr>
              <w:b/>
              <w:bCs/>
              <w:color w:val="BA6A30"/>
              <w:sz w:val="86"/>
              <w:szCs w:val="86"/>
            </w:rPr>
            <w:t>-</w:t>
          </w:r>
          <w:r w:rsidRPr="008B7238">
            <w:rPr>
              <w:b/>
              <w:bCs/>
              <w:color w:val="BA6A30"/>
              <w:sz w:val="86"/>
              <w:szCs w:val="86"/>
            </w:rPr>
            <w:t>2026</w:t>
          </w:r>
        </w:p>
        <w:p w14:paraId="339A3FD6" w14:textId="0B7C15BA" w:rsidR="004711FB" w:rsidRDefault="00377241" w:rsidP="00377241">
          <w:pPr>
            <w:jc w:val="center"/>
            <w:rPr>
              <w:b/>
              <w:bCs/>
              <w:sz w:val="60"/>
              <w:szCs w:val="60"/>
            </w:rPr>
          </w:pPr>
          <w:r w:rsidRPr="00494A14">
            <w:rPr>
              <w:b/>
              <w:bCs/>
              <w:sz w:val="60"/>
              <w:szCs w:val="60"/>
            </w:rPr>
            <w:t>G</w:t>
          </w:r>
          <w:r w:rsidR="004711FB">
            <w:rPr>
              <w:b/>
              <w:bCs/>
              <w:sz w:val="60"/>
              <w:szCs w:val="60"/>
            </w:rPr>
            <w:t>uidance for Students &amp; Parents</w:t>
          </w:r>
        </w:p>
        <w:p w14:paraId="069E94A8" w14:textId="39A20974" w:rsidR="00377241" w:rsidRDefault="00377241">
          <w:r>
            <w:rPr>
              <w:noProof/>
            </w:rPr>
            <w:drawing>
              <wp:anchor distT="0" distB="0" distL="114300" distR="114300" simplePos="0" relativeHeight="251661312" behindDoc="1" locked="0" layoutInCell="1" allowOverlap="1" wp14:anchorId="54E4A7E2" wp14:editId="4616335F">
                <wp:simplePos x="0" y="0"/>
                <wp:positionH relativeFrom="margin">
                  <wp:posOffset>-380365</wp:posOffset>
                </wp:positionH>
                <wp:positionV relativeFrom="page">
                  <wp:posOffset>75565</wp:posOffset>
                </wp:positionV>
                <wp:extent cx="7353300" cy="10617963"/>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xons_City_Academy_LH_Shirley_Bkgd_Col.pdf"/>
                        <pic:cNvPicPr/>
                      </pic:nvPicPr>
                      <pic:blipFill>
                        <a:blip r:embed="rId11">
                          <a:extLst>
                            <a:ext uri="{28A0092B-C50C-407E-A947-70E740481C1C}">
                              <a14:useLocalDpi xmlns:a14="http://schemas.microsoft.com/office/drawing/2010/main" val="0"/>
                            </a:ext>
                          </a:extLst>
                        </a:blip>
                        <a:stretch>
                          <a:fillRect/>
                        </a:stretch>
                      </pic:blipFill>
                      <pic:spPr>
                        <a:xfrm>
                          <a:off x="0" y="0"/>
                          <a:ext cx="7353300" cy="10617963"/>
                        </a:xfrm>
                        <a:prstGeom prst="rect">
                          <a:avLst/>
                        </a:prstGeom>
                      </pic:spPr>
                    </pic:pic>
                  </a:graphicData>
                </a:graphic>
                <wp14:sizeRelH relativeFrom="margin">
                  <wp14:pctWidth>0</wp14:pctWidth>
                </wp14:sizeRelH>
                <wp14:sizeRelV relativeFrom="margin">
                  <wp14:pctHeight>0</wp14:pctHeight>
                </wp14:sizeRelV>
              </wp:anchor>
            </w:drawing>
          </w:r>
        </w:p>
        <w:p w14:paraId="1A1A7240" w14:textId="2873E709" w:rsidR="00974DE6" w:rsidRPr="00377241" w:rsidRDefault="00377241" w:rsidP="00377241">
          <w:pPr>
            <w:rPr>
              <w:noProof/>
            </w:rPr>
          </w:pPr>
          <w:r>
            <w:rPr>
              <w:rFonts w:cs="Arial"/>
              <w:noProof/>
              <w:lang w:eastAsia="en-GB"/>
            </w:rPr>
            <mc:AlternateContent>
              <mc:Choice Requires="wps">
                <w:drawing>
                  <wp:anchor distT="0" distB="0" distL="114300" distR="114300" simplePos="0" relativeHeight="251665408" behindDoc="0" locked="0" layoutInCell="1" allowOverlap="1" wp14:anchorId="03FA4D08" wp14:editId="36969C98">
                    <wp:simplePos x="0" y="0"/>
                    <wp:positionH relativeFrom="column">
                      <wp:posOffset>76835</wp:posOffset>
                    </wp:positionH>
                    <wp:positionV relativeFrom="paragraph">
                      <wp:posOffset>3793490</wp:posOffset>
                    </wp:positionV>
                    <wp:extent cx="4752975" cy="762000"/>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762000"/>
                            </a:xfrm>
                            <a:prstGeom prst="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62E2451A" w14:textId="77777777" w:rsidR="00377241" w:rsidRPr="00A17DEA" w:rsidRDefault="00377241" w:rsidP="00377241">
                                <w:pPr>
                                  <w:rPr>
                                    <w:b/>
                                    <w:bCs/>
                                    <w:sz w:val="26"/>
                                    <w:szCs w:val="26"/>
                                  </w:rPr>
                                </w:pPr>
                                <w:bookmarkStart w:id="0" w:name="_Toc224806274"/>
                                <w:r w:rsidRPr="00A17DEA">
                                  <w:rPr>
                                    <w:b/>
                                    <w:bCs/>
                                    <w:sz w:val="26"/>
                                    <w:szCs w:val="26"/>
                                  </w:rPr>
                                  <w:t>Centre Name: Dixons Kings Academy</w:t>
                                </w:r>
                                <w:bookmarkEnd w:id="0"/>
                              </w:p>
                              <w:p w14:paraId="1D81F0CE" w14:textId="77777777" w:rsidR="00377241" w:rsidRPr="00A17DEA" w:rsidRDefault="00377241" w:rsidP="00377241">
                                <w:pPr>
                                  <w:rPr>
                                    <w:b/>
                                    <w:bCs/>
                                    <w:sz w:val="26"/>
                                    <w:szCs w:val="26"/>
                                  </w:rPr>
                                </w:pPr>
                                <w:bookmarkStart w:id="1" w:name="_Toc224806275"/>
                                <w:r w:rsidRPr="00A17DEA">
                                  <w:rPr>
                                    <w:b/>
                                    <w:bCs/>
                                    <w:sz w:val="26"/>
                                    <w:szCs w:val="26"/>
                                  </w:rPr>
                                  <w:t>Centre Number: 37100</w:t>
                                </w:r>
                                <w:bookmarkEnd w:id="1"/>
                              </w:p>
                              <w:p w14:paraId="1CFFDA11" w14:textId="77777777" w:rsidR="00377241" w:rsidRPr="00A17DEA" w:rsidRDefault="00377241" w:rsidP="00377241">
                                <w:pPr>
                                  <w:rPr>
                                    <w:b/>
                                    <w:bCs/>
                                    <w:sz w:val="26"/>
                                    <w:szCs w:val="26"/>
                                  </w:rPr>
                                </w:pPr>
                                <w:bookmarkStart w:id="2" w:name="_Toc224806276"/>
                                <w:r w:rsidRPr="00A17DEA">
                                  <w:rPr>
                                    <w:b/>
                                    <w:bCs/>
                                    <w:sz w:val="26"/>
                                    <w:szCs w:val="26"/>
                                  </w:rPr>
                                  <w:t>School Telephone Number: 01274 089910</w:t>
                                </w:r>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A4D08" id="_x0000_t202" coordsize="21600,21600" o:spt="202" path="m,l,21600r21600,l21600,xe">
                    <v:stroke joinstyle="miter"/>
                    <v:path gradientshapeok="t" o:connecttype="rect"/>
                  </v:shapetype>
                  <v:shape id="Text Box 3" o:spid="_x0000_s1026" type="#_x0000_t202" style="position:absolute;margin-left:6.05pt;margin-top:298.7pt;width:374.25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" filled="f" stroked="f" strokeweight="1pt">
                    <v:textbox>
                      <w:txbxContent>
                        <w:p w14:paraId="62E2451A" w14:textId="77777777" w:rsidR="00377241" w:rsidRPr="00A17DEA" w:rsidRDefault="00377241" w:rsidP="00377241">
                          <w:pPr>
                            <w:rPr>
                              <w:b/>
                              <w:bCs/>
                              <w:sz w:val="26"/>
                              <w:szCs w:val="26"/>
                            </w:rPr>
                          </w:pPr>
                          <w:bookmarkStart w:id="3" w:name="_Toc224806274"/>
                          <w:r w:rsidRPr="00A17DEA">
                            <w:rPr>
                              <w:b/>
                              <w:bCs/>
                              <w:sz w:val="26"/>
                              <w:szCs w:val="26"/>
                            </w:rPr>
                            <w:t>Centre Name: Dixons Kings Academy</w:t>
                          </w:r>
                          <w:bookmarkEnd w:id="3"/>
                        </w:p>
                        <w:p w14:paraId="1D81F0CE" w14:textId="77777777" w:rsidR="00377241" w:rsidRPr="00A17DEA" w:rsidRDefault="00377241" w:rsidP="00377241">
                          <w:pPr>
                            <w:rPr>
                              <w:b/>
                              <w:bCs/>
                              <w:sz w:val="26"/>
                              <w:szCs w:val="26"/>
                            </w:rPr>
                          </w:pPr>
                          <w:bookmarkStart w:id="4" w:name="_Toc224806275"/>
                          <w:r w:rsidRPr="00A17DEA">
                            <w:rPr>
                              <w:b/>
                              <w:bCs/>
                              <w:sz w:val="26"/>
                              <w:szCs w:val="26"/>
                            </w:rPr>
                            <w:t>Centre Number: 37100</w:t>
                          </w:r>
                          <w:bookmarkEnd w:id="4"/>
                        </w:p>
                        <w:p w14:paraId="1CFFDA11" w14:textId="77777777" w:rsidR="00377241" w:rsidRPr="00A17DEA" w:rsidRDefault="00377241" w:rsidP="00377241">
                          <w:pPr>
                            <w:rPr>
                              <w:b/>
                              <w:bCs/>
                              <w:sz w:val="26"/>
                              <w:szCs w:val="26"/>
                            </w:rPr>
                          </w:pPr>
                          <w:bookmarkStart w:id="5" w:name="_Toc224806276"/>
                          <w:r w:rsidRPr="00A17DEA">
                            <w:rPr>
                              <w:b/>
                              <w:bCs/>
                              <w:sz w:val="26"/>
                              <w:szCs w:val="26"/>
                            </w:rPr>
                            <w:t>School Telephone Number: 01274 089910</w:t>
                          </w:r>
                          <w:bookmarkEnd w:id="5"/>
                        </w:p>
                      </w:txbxContent>
                    </v:textbox>
                    <w10:wrap type="square"/>
                  </v:shape>
                </w:pict>
              </mc:Fallback>
            </mc:AlternateContent>
          </w:r>
          <w:r>
            <w:rPr>
              <w:noProof/>
            </w:rPr>
            <w:br w:type="page"/>
          </w:r>
        </w:p>
      </w:sdtContent>
    </w:sdt>
    <w:sdt>
      <w:sdtPr>
        <w:rPr>
          <w:rFonts w:asciiTheme="minorHAnsi" w:eastAsiaTheme="minorEastAsia" w:hAnsiTheme="minorHAnsi" w:cstheme="minorBidi"/>
          <w:b w:val="0"/>
          <w:caps w:val="0"/>
          <w:color w:val="auto"/>
          <w:sz w:val="22"/>
          <w:szCs w:val="24"/>
          <w:lang w:val="en-GB"/>
        </w:rPr>
        <w:id w:val="-947397297"/>
        <w:docPartObj>
          <w:docPartGallery w:val="Table of Contents"/>
          <w:docPartUnique/>
        </w:docPartObj>
      </w:sdtPr>
      <w:sdtEndPr>
        <w:rPr>
          <w:bCs/>
          <w:noProof/>
        </w:rPr>
      </w:sdtEndPr>
      <w:sdtContent>
        <w:p w14:paraId="434E1982" w14:textId="4989542C" w:rsidR="00377241" w:rsidRPr="004711FB" w:rsidRDefault="00377241">
          <w:pPr>
            <w:pStyle w:val="TOCHeading"/>
            <w:rPr>
              <w:color w:val="BA6A30"/>
            </w:rPr>
          </w:pPr>
          <w:r w:rsidRPr="004711FB">
            <w:rPr>
              <w:rFonts w:eastAsia="Times New Roman" w:cstheme="majorHAnsi"/>
              <w:bCs/>
              <w:color w:val="BA6A30"/>
            </w:rPr>
            <w:t>Contents</w:t>
          </w:r>
        </w:p>
        <w:p w14:paraId="431C0D8E" w14:textId="79FCCC84" w:rsidR="00C22C84" w:rsidRDefault="00377241">
          <w:pPr>
            <w:pStyle w:val="TOC1"/>
            <w:tabs>
              <w:tab w:val="right" w:leader="dot" w:pos="10302"/>
            </w:tabs>
            <w:rPr>
              <w:noProof/>
              <w:kern w:val="2"/>
              <w:sz w:val="24"/>
              <w:lang w:eastAsia="en-GB"/>
              <w14:ligatures w14:val="standardContextual"/>
            </w:rPr>
          </w:pPr>
          <w:r>
            <w:fldChar w:fldCharType="begin"/>
          </w:r>
          <w:r>
            <w:instrText xml:space="preserve"> TOC \o "1-3" \h \z \u </w:instrText>
          </w:r>
          <w:r>
            <w:fldChar w:fldCharType="separate"/>
          </w:r>
          <w:hyperlink w:anchor="_Toc224811619" w:history="1">
            <w:r w:rsidR="00C22C84" w:rsidRPr="00AC2B9C">
              <w:rPr>
                <w:rStyle w:val="Hyperlink"/>
                <w:rFonts w:cs="Calibri"/>
                <w:noProof/>
              </w:rPr>
              <w:t>Introduction</w:t>
            </w:r>
            <w:r w:rsidR="00C22C84">
              <w:rPr>
                <w:noProof/>
                <w:webHidden/>
              </w:rPr>
              <w:tab/>
            </w:r>
            <w:r w:rsidR="00C22C84">
              <w:rPr>
                <w:noProof/>
                <w:webHidden/>
              </w:rPr>
              <w:fldChar w:fldCharType="begin"/>
            </w:r>
            <w:r w:rsidR="00C22C84">
              <w:rPr>
                <w:noProof/>
                <w:webHidden/>
              </w:rPr>
              <w:instrText xml:space="preserve"> PAGEREF _Toc224811619 \h </w:instrText>
            </w:r>
            <w:r w:rsidR="00C22C84">
              <w:rPr>
                <w:noProof/>
                <w:webHidden/>
              </w:rPr>
            </w:r>
            <w:r w:rsidR="00C22C84">
              <w:rPr>
                <w:noProof/>
                <w:webHidden/>
              </w:rPr>
              <w:fldChar w:fldCharType="separate"/>
            </w:r>
            <w:r w:rsidR="00C22C84">
              <w:rPr>
                <w:noProof/>
                <w:webHidden/>
              </w:rPr>
              <w:t>2</w:t>
            </w:r>
            <w:r w:rsidR="00C22C84">
              <w:rPr>
                <w:noProof/>
                <w:webHidden/>
              </w:rPr>
              <w:fldChar w:fldCharType="end"/>
            </w:r>
          </w:hyperlink>
        </w:p>
        <w:p w14:paraId="2640D329" w14:textId="71CC43F6" w:rsidR="00C22C84" w:rsidRDefault="00C22C84">
          <w:pPr>
            <w:pStyle w:val="TOC1"/>
            <w:tabs>
              <w:tab w:val="right" w:leader="dot" w:pos="10302"/>
            </w:tabs>
            <w:rPr>
              <w:noProof/>
              <w:kern w:val="2"/>
              <w:sz w:val="24"/>
              <w:lang w:eastAsia="en-GB"/>
              <w14:ligatures w14:val="standardContextual"/>
            </w:rPr>
          </w:pPr>
          <w:hyperlink w:anchor="_Toc224811620" w:history="1">
            <w:r w:rsidRPr="00AC2B9C">
              <w:rPr>
                <w:rStyle w:val="Hyperlink"/>
                <w:noProof/>
              </w:rPr>
              <w:t>Before the Examinations</w:t>
            </w:r>
            <w:r>
              <w:rPr>
                <w:noProof/>
                <w:webHidden/>
              </w:rPr>
              <w:tab/>
            </w:r>
            <w:r>
              <w:rPr>
                <w:noProof/>
                <w:webHidden/>
              </w:rPr>
              <w:fldChar w:fldCharType="begin"/>
            </w:r>
            <w:r>
              <w:rPr>
                <w:noProof/>
                <w:webHidden/>
              </w:rPr>
              <w:instrText xml:space="preserve"> PAGEREF _Toc224811620 \h </w:instrText>
            </w:r>
            <w:r>
              <w:rPr>
                <w:noProof/>
                <w:webHidden/>
              </w:rPr>
            </w:r>
            <w:r>
              <w:rPr>
                <w:noProof/>
                <w:webHidden/>
              </w:rPr>
              <w:fldChar w:fldCharType="separate"/>
            </w:r>
            <w:r>
              <w:rPr>
                <w:noProof/>
                <w:webHidden/>
              </w:rPr>
              <w:t>3</w:t>
            </w:r>
            <w:r>
              <w:rPr>
                <w:noProof/>
                <w:webHidden/>
              </w:rPr>
              <w:fldChar w:fldCharType="end"/>
            </w:r>
          </w:hyperlink>
        </w:p>
        <w:p w14:paraId="1FF185D1" w14:textId="071394B8" w:rsidR="00C22C84" w:rsidRDefault="00C22C84">
          <w:pPr>
            <w:pStyle w:val="TOC2"/>
            <w:tabs>
              <w:tab w:val="right" w:leader="dot" w:pos="10302"/>
            </w:tabs>
            <w:rPr>
              <w:noProof/>
              <w:kern w:val="2"/>
              <w:sz w:val="24"/>
              <w:lang w:eastAsia="en-GB"/>
              <w14:ligatures w14:val="standardContextual"/>
            </w:rPr>
          </w:pPr>
          <w:hyperlink w:anchor="_Toc224811621" w:history="1">
            <w:r w:rsidRPr="00AC2B9C">
              <w:rPr>
                <w:rStyle w:val="Hyperlink"/>
                <w:noProof/>
              </w:rPr>
              <w:t>Statements of Entry</w:t>
            </w:r>
            <w:r>
              <w:rPr>
                <w:noProof/>
                <w:webHidden/>
              </w:rPr>
              <w:tab/>
            </w:r>
            <w:r>
              <w:rPr>
                <w:noProof/>
                <w:webHidden/>
              </w:rPr>
              <w:fldChar w:fldCharType="begin"/>
            </w:r>
            <w:r>
              <w:rPr>
                <w:noProof/>
                <w:webHidden/>
              </w:rPr>
              <w:instrText xml:space="preserve"> PAGEREF _Toc224811621 \h </w:instrText>
            </w:r>
            <w:r>
              <w:rPr>
                <w:noProof/>
                <w:webHidden/>
              </w:rPr>
            </w:r>
            <w:r>
              <w:rPr>
                <w:noProof/>
                <w:webHidden/>
              </w:rPr>
              <w:fldChar w:fldCharType="separate"/>
            </w:r>
            <w:r>
              <w:rPr>
                <w:noProof/>
                <w:webHidden/>
              </w:rPr>
              <w:t>3</w:t>
            </w:r>
            <w:r>
              <w:rPr>
                <w:noProof/>
                <w:webHidden/>
              </w:rPr>
              <w:fldChar w:fldCharType="end"/>
            </w:r>
          </w:hyperlink>
        </w:p>
        <w:p w14:paraId="0FA76611" w14:textId="6459BF96" w:rsidR="00C22C84" w:rsidRDefault="00C22C84">
          <w:pPr>
            <w:pStyle w:val="TOC2"/>
            <w:tabs>
              <w:tab w:val="right" w:leader="dot" w:pos="10302"/>
            </w:tabs>
            <w:rPr>
              <w:noProof/>
              <w:kern w:val="2"/>
              <w:sz w:val="24"/>
              <w:lang w:eastAsia="en-GB"/>
              <w14:ligatures w14:val="standardContextual"/>
            </w:rPr>
          </w:pPr>
          <w:hyperlink w:anchor="_Toc224811622" w:history="1">
            <w:r w:rsidRPr="00AC2B9C">
              <w:rPr>
                <w:rStyle w:val="Hyperlink"/>
                <w:noProof/>
              </w:rPr>
              <w:t>Examination Boards</w:t>
            </w:r>
            <w:r>
              <w:rPr>
                <w:noProof/>
                <w:webHidden/>
              </w:rPr>
              <w:tab/>
            </w:r>
            <w:r>
              <w:rPr>
                <w:noProof/>
                <w:webHidden/>
              </w:rPr>
              <w:fldChar w:fldCharType="begin"/>
            </w:r>
            <w:r>
              <w:rPr>
                <w:noProof/>
                <w:webHidden/>
              </w:rPr>
              <w:instrText xml:space="preserve"> PAGEREF _Toc224811622 \h </w:instrText>
            </w:r>
            <w:r>
              <w:rPr>
                <w:noProof/>
                <w:webHidden/>
              </w:rPr>
            </w:r>
            <w:r>
              <w:rPr>
                <w:noProof/>
                <w:webHidden/>
              </w:rPr>
              <w:fldChar w:fldCharType="separate"/>
            </w:r>
            <w:r>
              <w:rPr>
                <w:noProof/>
                <w:webHidden/>
              </w:rPr>
              <w:t>3</w:t>
            </w:r>
            <w:r>
              <w:rPr>
                <w:noProof/>
                <w:webHidden/>
              </w:rPr>
              <w:fldChar w:fldCharType="end"/>
            </w:r>
          </w:hyperlink>
        </w:p>
        <w:p w14:paraId="24034410" w14:textId="43E0DE0A" w:rsidR="00C22C84" w:rsidRDefault="00C22C84">
          <w:pPr>
            <w:pStyle w:val="TOC2"/>
            <w:tabs>
              <w:tab w:val="right" w:leader="dot" w:pos="10302"/>
            </w:tabs>
            <w:rPr>
              <w:noProof/>
              <w:kern w:val="2"/>
              <w:sz w:val="24"/>
              <w:lang w:eastAsia="en-GB"/>
              <w14:ligatures w14:val="standardContextual"/>
            </w:rPr>
          </w:pPr>
          <w:hyperlink w:anchor="_Toc224811623" w:history="1">
            <w:r w:rsidRPr="00AC2B9C">
              <w:rPr>
                <w:rStyle w:val="Hyperlink"/>
                <w:noProof/>
              </w:rPr>
              <w:t>Candidate Name</w:t>
            </w:r>
            <w:r>
              <w:rPr>
                <w:noProof/>
                <w:webHidden/>
              </w:rPr>
              <w:tab/>
            </w:r>
            <w:r>
              <w:rPr>
                <w:noProof/>
                <w:webHidden/>
              </w:rPr>
              <w:fldChar w:fldCharType="begin"/>
            </w:r>
            <w:r>
              <w:rPr>
                <w:noProof/>
                <w:webHidden/>
              </w:rPr>
              <w:instrText xml:space="preserve"> PAGEREF _Toc224811623 \h </w:instrText>
            </w:r>
            <w:r>
              <w:rPr>
                <w:noProof/>
                <w:webHidden/>
              </w:rPr>
            </w:r>
            <w:r>
              <w:rPr>
                <w:noProof/>
                <w:webHidden/>
              </w:rPr>
              <w:fldChar w:fldCharType="separate"/>
            </w:r>
            <w:r>
              <w:rPr>
                <w:noProof/>
                <w:webHidden/>
              </w:rPr>
              <w:t>3</w:t>
            </w:r>
            <w:r>
              <w:rPr>
                <w:noProof/>
                <w:webHidden/>
              </w:rPr>
              <w:fldChar w:fldCharType="end"/>
            </w:r>
          </w:hyperlink>
        </w:p>
        <w:p w14:paraId="2C56E1E5" w14:textId="04751A4F" w:rsidR="00C22C84" w:rsidRDefault="00C22C84">
          <w:pPr>
            <w:pStyle w:val="TOC2"/>
            <w:tabs>
              <w:tab w:val="right" w:leader="dot" w:pos="10302"/>
            </w:tabs>
            <w:rPr>
              <w:noProof/>
              <w:kern w:val="2"/>
              <w:sz w:val="24"/>
              <w:lang w:eastAsia="en-GB"/>
              <w14:ligatures w14:val="standardContextual"/>
            </w:rPr>
          </w:pPr>
          <w:hyperlink w:anchor="_Toc224811624" w:history="1">
            <w:r w:rsidRPr="00AC2B9C">
              <w:rPr>
                <w:rStyle w:val="Hyperlink"/>
                <w:noProof/>
              </w:rPr>
              <w:t>Candidate Number</w:t>
            </w:r>
            <w:r>
              <w:rPr>
                <w:noProof/>
                <w:webHidden/>
              </w:rPr>
              <w:tab/>
            </w:r>
            <w:r>
              <w:rPr>
                <w:noProof/>
                <w:webHidden/>
              </w:rPr>
              <w:fldChar w:fldCharType="begin"/>
            </w:r>
            <w:r>
              <w:rPr>
                <w:noProof/>
                <w:webHidden/>
              </w:rPr>
              <w:instrText xml:space="preserve"> PAGEREF _Toc224811624 \h </w:instrText>
            </w:r>
            <w:r>
              <w:rPr>
                <w:noProof/>
                <w:webHidden/>
              </w:rPr>
            </w:r>
            <w:r>
              <w:rPr>
                <w:noProof/>
                <w:webHidden/>
              </w:rPr>
              <w:fldChar w:fldCharType="separate"/>
            </w:r>
            <w:r>
              <w:rPr>
                <w:noProof/>
                <w:webHidden/>
              </w:rPr>
              <w:t>3</w:t>
            </w:r>
            <w:r>
              <w:rPr>
                <w:noProof/>
                <w:webHidden/>
              </w:rPr>
              <w:fldChar w:fldCharType="end"/>
            </w:r>
          </w:hyperlink>
        </w:p>
        <w:p w14:paraId="1C24DDFE" w14:textId="74465D5E" w:rsidR="00C22C84" w:rsidRDefault="00C22C84">
          <w:pPr>
            <w:pStyle w:val="TOC2"/>
            <w:tabs>
              <w:tab w:val="right" w:leader="dot" w:pos="10302"/>
            </w:tabs>
            <w:rPr>
              <w:noProof/>
              <w:kern w:val="2"/>
              <w:sz w:val="24"/>
              <w:lang w:eastAsia="en-GB"/>
              <w14:ligatures w14:val="standardContextual"/>
            </w:rPr>
          </w:pPr>
          <w:hyperlink w:anchor="_Toc224811625" w:history="1">
            <w:r w:rsidRPr="00AC2B9C">
              <w:rPr>
                <w:rStyle w:val="Hyperlink"/>
                <w:noProof/>
              </w:rPr>
              <w:t>Unique Candidate Identifier</w:t>
            </w:r>
            <w:r>
              <w:rPr>
                <w:noProof/>
                <w:webHidden/>
              </w:rPr>
              <w:tab/>
            </w:r>
            <w:r>
              <w:rPr>
                <w:noProof/>
                <w:webHidden/>
              </w:rPr>
              <w:fldChar w:fldCharType="begin"/>
            </w:r>
            <w:r>
              <w:rPr>
                <w:noProof/>
                <w:webHidden/>
              </w:rPr>
              <w:instrText xml:space="preserve"> PAGEREF _Toc224811625 \h </w:instrText>
            </w:r>
            <w:r>
              <w:rPr>
                <w:noProof/>
                <w:webHidden/>
              </w:rPr>
            </w:r>
            <w:r>
              <w:rPr>
                <w:noProof/>
                <w:webHidden/>
              </w:rPr>
              <w:fldChar w:fldCharType="separate"/>
            </w:r>
            <w:r>
              <w:rPr>
                <w:noProof/>
                <w:webHidden/>
              </w:rPr>
              <w:t>3</w:t>
            </w:r>
            <w:r>
              <w:rPr>
                <w:noProof/>
                <w:webHidden/>
              </w:rPr>
              <w:fldChar w:fldCharType="end"/>
            </w:r>
          </w:hyperlink>
        </w:p>
        <w:p w14:paraId="4D651DE8" w14:textId="176890B0" w:rsidR="00C22C84" w:rsidRDefault="00C22C84">
          <w:pPr>
            <w:pStyle w:val="TOC2"/>
            <w:tabs>
              <w:tab w:val="right" w:leader="dot" w:pos="10302"/>
            </w:tabs>
            <w:rPr>
              <w:noProof/>
              <w:kern w:val="2"/>
              <w:sz w:val="24"/>
              <w:lang w:eastAsia="en-GB"/>
              <w14:ligatures w14:val="standardContextual"/>
            </w:rPr>
          </w:pPr>
          <w:hyperlink w:anchor="_Toc224811626" w:history="1">
            <w:r w:rsidRPr="00AC2B9C">
              <w:rPr>
                <w:rStyle w:val="Hyperlink"/>
                <w:noProof/>
              </w:rPr>
              <w:t>Timetables</w:t>
            </w:r>
            <w:r>
              <w:rPr>
                <w:noProof/>
                <w:webHidden/>
              </w:rPr>
              <w:tab/>
            </w:r>
            <w:r>
              <w:rPr>
                <w:noProof/>
                <w:webHidden/>
              </w:rPr>
              <w:fldChar w:fldCharType="begin"/>
            </w:r>
            <w:r>
              <w:rPr>
                <w:noProof/>
                <w:webHidden/>
              </w:rPr>
              <w:instrText xml:space="preserve"> PAGEREF _Toc224811626 \h </w:instrText>
            </w:r>
            <w:r>
              <w:rPr>
                <w:noProof/>
                <w:webHidden/>
              </w:rPr>
            </w:r>
            <w:r>
              <w:rPr>
                <w:noProof/>
                <w:webHidden/>
              </w:rPr>
              <w:fldChar w:fldCharType="separate"/>
            </w:r>
            <w:r>
              <w:rPr>
                <w:noProof/>
                <w:webHidden/>
              </w:rPr>
              <w:t>3</w:t>
            </w:r>
            <w:r>
              <w:rPr>
                <w:noProof/>
                <w:webHidden/>
              </w:rPr>
              <w:fldChar w:fldCharType="end"/>
            </w:r>
          </w:hyperlink>
        </w:p>
        <w:p w14:paraId="3B3935CF" w14:textId="49EB3B46" w:rsidR="00C22C84" w:rsidRDefault="00C22C84">
          <w:pPr>
            <w:pStyle w:val="TOC2"/>
            <w:tabs>
              <w:tab w:val="right" w:leader="dot" w:pos="10302"/>
            </w:tabs>
            <w:rPr>
              <w:noProof/>
              <w:kern w:val="2"/>
              <w:sz w:val="24"/>
              <w:lang w:eastAsia="en-GB"/>
              <w14:ligatures w14:val="standardContextual"/>
            </w:rPr>
          </w:pPr>
          <w:hyperlink w:anchor="_Toc224811627" w:history="1">
            <w:r w:rsidRPr="00AC2B9C">
              <w:rPr>
                <w:rStyle w:val="Hyperlink"/>
                <w:noProof/>
              </w:rPr>
              <w:t>Contact Numbers</w:t>
            </w:r>
            <w:r>
              <w:rPr>
                <w:noProof/>
                <w:webHidden/>
              </w:rPr>
              <w:tab/>
            </w:r>
            <w:r>
              <w:rPr>
                <w:noProof/>
                <w:webHidden/>
              </w:rPr>
              <w:fldChar w:fldCharType="begin"/>
            </w:r>
            <w:r>
              <w:rPr>
                <w:noProof/>
                <w:webHidden/>
              </w:rPr>
              <w:instrText xml:space="preserve"> PAGEREF _Toc224811627 \h </w:instrText>
            </w:r>
            <w:r>
              <w:rPr>
                <w:noProof/>
                <w:webHidden/>
              </w:rPr>
            </w:r>
            <w:r>
              <w:rPr>
                <w:noProof/>
                <w:webHidden/>
              </w:rPr>
              <w:fldChar w:fldCharType="separate"/>
            </w:r>
            <w:r>
              <w:rPr>
                <w:noProof/>
                <w:webHidden/>
              </w:rPr>
              <w:t>3</w:t>
            </w:r>
            <w:r>
              <w:rPr>
                <w:noProof/>
                <w:webHidden/>
              </w:rPr>
              <w:fldChar w:fldCharType="end"/>
            </w:r>
          </w:hyperlink>
        </w:p>
        <w:p w14:paraId="1CD20897" w14:textId="2171859D" w:rsidR="00C22C84" w:rsidRDefault="00C22C84">
          <w:pPr>
            <w:pStyle w:val="TOC2"/>
            <w:tabs>
              <w:tab w:val="right" w:leader="dot" w:pos="10302"/>
            </w:tabs>
            <w:rPr>
              <w:noProof/>
              <w:kern w:val="2"/>
              <w:sz w:val="24"/>
              <w:lang w:eastAsia="en-GB"/>
              <w14:ligatures w14:val="standardContextual"/>
            </w:rPr>
          </w:pPr>
          <w:hyperlink w:anchor="_Toc224811628" w:history="1">
            <w:r w:rsidRPr="00AC2B9C">
              <w:rPr>
                <w:rStyle w:val="Hyperlink"/>
                <w:noProof/>
              </w:rPr>
              <w:t>Equipment</w:t>
            </w:r>
            <w:r>
              <w:rPr>
                <w:noProof/>
                <w:webHidden/>
              </w:rPr>
              <w:tab/>
            </w:r>
            <w:r>
              <w:rPr>
                <w:noProof/>
                <w:webHidden/>
              </w:rPr>
              <w:fldChar w:fldCharType="begin"/>
            </w:r>
            <w:r>
              <w:rPr>
                <w:noProof/>
                <w:webHidden/>
              </w:rPr>
              <w:instrText xml:space="preserve"> PAGEREF _Toc224811628 \h </w:instrText>
            </w:r>
            <w:r>
              <w:rPr>
                <w:noProof/>
                <w:webHidden/>
              </w:rPr>
            </w:r>
            <w:r>
              <w:rPr>
                <w:noProof/>
                <w:webHidden/>
              </w:rPr>
              <w:fldChar w:fldCharType="separate"/>
            </w:r>
            <w:r>
              <w:rPr>
                <w:noProof/>
                <w:webHidden/>
              </w:rPr>
              <w:t>3</w:t>
            </w:r>
            <w:r>
              <w:rPr>
                <w:noProof/>
                <w:webHidden/>
              </w:rPr>
              <w:fldChar w:fldCharType="end"/>
            </w:r>
          </w:hyperlink>
        </w:p>
        <w:p w14:paraId="40A039C9" w14:textId="262EFBA2" w:rsidR="00C22C84" w:rsidRDefault="00C22C84">
          <w:pPr>
            <w:pStyle w:val="TOC1"/>
            <w:tabs>
              <w:tab w:val="right" w:leader="dot" w:pos="10302"/>
            </w:tabs>
            <w:rPr>
              <w:noProof/>
              <w:kern w:val="2"/>
              <w:sz w:val="24"/>
              <w:lang w:eastAsia="en-GB"/>
              <w14:ligatures w14:val="standardContextual"/>
            </w:rPr>
          </w:pPr>
          <w:hyperlink w:anchor="_Toc224811629" w:history="1">
            <w:r w:rsidRPr="00AC2B9C">
              <w:rPr>
                <w:rStyle w:val="Hyperlink"/>
                <w:noProof/>
              </w:rPr>
              <w:t>During The Examinations</w:t>
            </w:r>
            <w:r>
              <w:rPr>
                <w:noProof/>
                <w:webHidden/>
              </w:rPr>
              <w:tab/>
            </w:r>
            <w:r>
              <w:rPr>
                <w:noProof/>
                <w:webHidden/>
              </w:rPr>
              <w:fldChar w:fldCharType="begin"/>
            </w:r>
            <w:r>
              <w:rPr>
                <w:noProof/>
                <w:webHidden/>
              </w:rPr>
              <w:instrText xml:space="preserve"> PAGEREF _Toc224811629 \h </w:instrText>
            </w:r>
            <w:r>
              <w:rPr>
                <w:noProof/>
                <w:webHidden/>
              </w:rPr>
            </w:r>
            <w:r>
              <w:rPr>
                <w:noProof/>
                <w:webHidden/>
              </w:rPr>
              <w:fldChar w:fldCharType="separate"/>
            </w:r>
            <w:r>
              <w:rPr>
                <w:noProof/>
                <w:webHidden/>
              </w:rPr>
              <w:t>4</w:t>
            </w:r>
            <w:r>
              <w:rPr>
                <w:noProof/>
                <w:webHidden/>
              </w:rPr>
              <w:fldChar w:fldCharType="end"/>
            </w:r>
          </w:hyperlink>
        </w:p>
        <w:p w14:paraId="5DD59EF2" w14:textId="64ED20A4" w:rsidR="00C22C84" w:rsidRDefault="00C22C84">
          <w:pPr>
            <w:pStyle w:val="TOC2"/>
            <w:tabs>
              <w:tab w:val="right" w:leader="dot" w:pos="10302"/>
            </w:tabs>
            <w:rPr>
              <w:noProof/>
              <w:kern w:val="2"/>
              <w:sz w:val="24"/>
              <w:lang w:eastAsia="en-GB"/>
              <w14:ligatures w14:val="standardContextual"/>
            </w:rPr>
          </w:pPr>
          <w:hyperlink w:anchor="_Toc224811630" w:history="1">
            <w:r w:rsidRPr="00AC2B9C">
              <w:rPr>
                <w:rStyle w:val="Hyperlink"/>
                <w:noProof/>
              </w:rPr>
              <w:t>Examination Regulations</w:t>
            </w:r>
            <w:r>
              <w:rPr>
                <w:noProof/>
                <w:webHidden/>
              </w:rPr>
              <w:tab/>
            </w:r>
            <w:r>
              <w:rPr>
                <w:noProof/>
                <w:webHidden/>
              </w:rPr>
              <w:fldChar w:fldCharType="begin"/>
            </w:r>
            <w:r>
              <w:rPr>
                <w:noProof/>
                <w:webHidden/>
              </w:rPr>
              <w:instrText xml:space="preserve"> PAGEREF _Toc224811630 \h </w:instrText>
            </w:r>
            <w:r>
              <w:rPr>
                <w:noProof/>
                <w:webHidden/>
              </w:rPr>
            </w:r>
            <w:r>
              <w:rPr>
                <w:noProof/>
                <w:webHidden/>
              </w:rPr>
              <w:fldChar w:fldCharType="separate"/>
            </w:r>
            <w:r>
              <w:rPr>
                <w:noProof/>
                <w:webHidden/>
              </w:rPr>
              <w:t>4</w:t>
            </w:r>
            <w:r>
              <w:rPr>
                <w:noProof/>
                <w:webHidden/>
              </w:rPr>
              <w:fldChar w:fldCharType="end"/>
            </w:r>
          </w:hyperlink>
        </w:p>
        <w:p w14:paraId="673F9C54" w14:textId="37F8EDC8" w:rsidR="00C22C84" w:rsidRDefault="00C22C84">
          <w:pPr>
            <w:pStyle w:val="TOC2"/>
            <w:tabs>
              <w:tab w:val="right" w:leader="dot" w:pos="10302"/>
            </w:tabs>
            <w:rPr>
              <w:noProof/>
              <w:kern w:val="2"/>
              <w:sz w:val="24"/>
              <w:lang w:eastAsia="en-GB"/>
              <w14:ligatures w14:val="standardContextual"/>
            </w:rPr>
          </w:pPr>
          <w:hyperlink w:anchor="_Toc224811631" w:history="1">
            <w:r w:rsidRPr="00AC2B9C">
              <w:rPr>
                <w:rStyle w:val="Hyperlink"/>
                <w:noProof/>
              </w:rPr>
              <w:t>Attendance at Examinations</w:t>
            </w:r>
            <w:r>
              <w:rPr>
                <w:noProof/>
                <w:webHidden/>
              </w:rPr>
              <w:tab/>
            </w:r>
            <w:r>
              <w:rPr>
                <w:noProof/>
                <w:webHidden/>
              </w:rPr>
              <w:fldChar w:fldCharType="begin"/>
            </w:r>
            <w:r>
              <w:rPr>
                <w:noProof/>
                <w:webHidden/>
              </w:rPr>
              <w:instrText xml:space="preserve"> PAGEREF _Toc224811631 \h </w:instrText>
            </w:r>
            <w:r>
              <w:rPr>
                <w:noProof/>
                <w:webHidden/>
              </w:rPr>
            </w:r>
            <w:r>
              <w:rPr>
                <w:noProof/>
                <w:webHidden/>
              </w:rPr>
              <w:fldChar w:fldCharType="separate"/>
            </w:r>
            <w:r>
              <w:rPr>
                <w:noProof/>
                <w:webHidden/>
              </w:rPr>
              <w:t>4</w:t>
            </w:r>
            <w:r>
              <w:rPr>
                <w:noProof/>
                <w:webHidden/>
              </w:rPr>
              <w:fldChar w:fldCharType="end"/>
            </w:r>
          </w:hyperlink>
        </w:p>
        <w:p w14:paraId="0E5D2A5F" w14:textId="5F1D51A3" w:rsidR="00C22C84" w:rsidRDefault="00C22C84">
          <w:pPr>
            <w:pStyle w:val="TOC2"/>
            <w:tabs>
              <w:tab w:val="right" w:leader="dot" w:pos="10302"/>
            </w:tabs>
            <w:rPr>
              <w:noProof/>
              <w:kern w:val="2"/>
              <w:sz w:val="24"/>
              <w:lang w:eastAsia="en-GB"/>
              <w14:ligatures w14:val="standardContextual"/>
            </w:rPr>
          </w:pPr>
          <w:hyperlink w:anchor="_Toc224811632" w:history="1">
            <w:r w:rsidRPr="00AC2B9C">
              <w:rPr>
                <w:rStyle w:val="Hyperlink"/>
                <w:noProof/>
              </w:rPr>
              <w:t>Invigilators</w:t>
            </w:r>
            <w:r>
              <w:rPr>
                <w:noProof/>
                <w:webHidden/>
              </w:rPr>
              <w:tab/>
            </w:r>
            <w:r>
              <w:rPr>
                <w:noProof/>
                <w:webHidden/>
              </w:rPr>
              <w:fldChar w:fldCharType="begin"/>
            </w:r>
            <w:r>
              <w:rPr>
                <w:noProof/>
                <w:webHidden/>
              </w:rPr>
              <w:instrText xml:space="preserve"> PAGEREF _Toc224811632 \h </w:instrText>
            </w:r>
            <w:r>
              <w:rPr>
                <w:noProof/>
                <w:webHidden/>
              </w:rPr>
            </w:r>
            <w:r>
              <w:rPr>
                <w:noProof/>
                <w:webHidden/>
              </w:rPr>
              <w:fldChar w:fldCharType="separate"/>
            </w:r>
            <w:r>
              <w:rPr>
                <w:noProof/>
                <w:webHidden/>
              </w:rPr>
              <w:t>6</w:t>
            </w:r>
            <w:r>
              <w:rPr>
                <w:noProof/>
                <w:webHidden/>
              </w:rPr>
              <w:fldChar w:fldCharType="end"/>
            </w:r>
          </w:hyperlink>
        </w:p>
        <w:p w14:paraId="272F288C" w14:textId="457BE626" w:rsidR="00C22C84" w:rsidRDefault="00C22C84">
          <w:pPr>
            <w:pStyle w:val="TOC2"/>
            <w:tabs>
              <w:tab w:val="right" w:leader="dot" w:pos="10302"/>
            </w:tabs>
            <w:rPr>
              <w:noProof/>
              <w:kern w:val="2"/>
              <w:sz w:val="24"/>
              <w:lang w:eastAsia="en-GB"/>
              <w14:ligatures w14:val="standardContextual"/>
            </w:rPr>
          </w:pPr>
          <w:hyperlink w:anchor="_Toc224811633" w:history="1">
            <w:r w:rsidRPr="00AC2B9C">
              <w:rPr>
                <w:rStyle w:val="Hyperlink"/>
                <w:noProof/>
              </w:rPr>
              <w:t>Absence from Examinations</w:t>
            </w:r>
            <w:r>
              <w:rPr>
                <w:noProof/>
                <w:webHidden/>
              </w:rPr>
              <w:tab/>
            </w:r>
            <w:r>
              <w:rPr>
                <w:noProof/>
                <w:webHidden/>
              </w:rPr>
              <w:fldChar w:fldCharType="begin"/>
            </w:r>
            <w:r>
              <w:rPr>
                <w:noProof/>
                <w:webHidden/>
              </w:rPr>
              <w:instrText xml:space="preserve"> PAGEREF _Toc224811633 \h </w:instrText>
            </w:r>
            <w:r>
              <w:rPr>
                <w:noProof/>
                <w:webHidden/>
              </w:rPr>
            </w:r>
            <w:r>
              <w:rPr>
                <w:noProof/>
                <w:webHidden/>
              </w:rPr>
              <w:fldChar w:fldCharType="separate"/>
            </w:r>
            <w:r>
              <w:rPr>
                <w:noProof/>
                <w:webHidden/>
              </w:rPr>
              <w:t>6</w:t>
            </w:r>
            <w:r>
              <w:rPr>
                <w:noProof/>
                <w:webHidden/>
              </w:rPr>
              <w:fldChar w:fldCharType="end"/>
            </w:r>
          </w:hyperlink>
        </w:p>
        <w:p w14:paraId="573358E0" w14:textId="5415268B" w:rsidR="00C22C84" w:rsidRDefault="00C22C84">
          <w:pPr>
            <w:pStyle w:val="TOC1"/>
            <w:tabs>
              <w:tab w:val="right" w:leader="dot" w:pos="10302"/>
            </w:tabs>
            <w:rPr>
              <w:noProof/>
              <w:kern w:val="2"/>
              <w:sz w:val="24"/>
              <w:lang w:eastAsia="en-GB"/>
              <w14:ligatures w14:val="standardContextual"/>
            </w:rPr>
          </w:pPr>
          <w:hyperlink w:anchor="_Toc224811634" w:history="1">
            <w:r w:rsidRPr="00AC2B9C">
              <w:rPr>
                <w:rStyle w:val="Hyperlink"/>
                <w:noProof/>
              </w:rPr>
              <w:t>After the Examinations</w:t>
            </w:r>
            <w:r>
              <w:rPr>
                <w:noProof/>
                <w:webHidden/>
              </w:rPr>
              <w:tab/>
            </w:r>
            <w:r>
              <w:rPr>
                <w:noProof/>
                <w:webHidden/>
              </w:rPr>
              <w:fldChar w:fldCharType="begin"/>
            </w:r>
            <w:r>
              <w:rPr>
                <w:noProof/>
                <w:webHidden/>
              </w:rPr>
              <w:instrText xml:space="preserve"> PAGEREF _Toc224811634 \h </w:instrText>
            </w:r>
            <w:r>
              <w:rPr>
                <w:noProof/>
                <w:webHidden/>
              </w:rPr>
            </w:r>
            <w:r>
              <w:rPr>
                <w:noProof/>
                <w:webHidden/>
              </w:rPr>
              <w:fldChar w:fldCharType="separate"/>
            </w:r>
            <w:r>
              <w:rPr>
                <w:noProof/>
                <w:webHidden/>
              </w:rPr>
              <w:t>7</w:t>
            </w:r>
            <w:r>
              <w:rPr>
                <w:noProof/>
                <w:webHidden/>
              </w:rPr>
              <w:fldChar w:fldCharType="end"/>
            </w:r>
          </w:hyperlink>
        </w:p>
        <w:p w14:paraId="67E5774B" w14:textId="751CFB05" w:rsidR="00C22C84" w:rsidRDefault="00C22C84">
          <w:pPr>
            <w:pStyle w:val="TOC2"/>
            <w:tabs>
              <w:tab w:val="right" w:leader="dot" w:pos="10302"/>
            </w:tabs>
            <w:rPr>
              <w:noProof/>
              <w:kern w:val="2"/>
              <w:sz w:val="24"/>
              <w:lang w:eastAsia="en-GB"/>
              <w14:ligatures w14:val="standardContextual"/>
            </w:rPr>
          </w:pPr>
          <w:hyperlink w:anchor="_Toc224811635" w:history="1">
            <w:r w:rsidRPr="00AC2B9C">
              <w:rPr>
                <w:rStyle w:val="Hyperlink"/>
                <w:noProof/>
              </w:rPr>
              <w:t>Book Return Day</w:t>
            </w:r>
            <w:r>
              <w:rPr>
                <w:noProof/>
                <w:webHidden/>
              </w:rPr>
              <w:tab/>
            </w:r>
            <w:r>
              <w:rPr>
                <w:noProof/>
                <w:webHidden/>
              </w:rPr>
              <w:fldChar w:fldCharType="begin"/>
            </w:r>
            <w:r>
              <w:rPr>
                <w:noProof/>
                <w:webHidden/>
              </w:rPr>
              <w:instrText xml:space="preserve"> PAGEREF _Toc224811635 \h </w:instrText>
            </w:r>
            <w:r>
              <w:rPr>
                <w:noProof/>
                <w:webHidden/>
              </w:rPr>
            </w:r>
            <w:r>
              <w:rPr>
                <w:noProof/>
                <w:webHidden/>
              </w:rPr>
              <w:fldChar w:fldCharType="separate"/>
            </w:r>
            <w:r>
              <w:rPr>
                <w:noProof/>
                <w:webHidden/>
              </w:rPr>
              <w:t>7</w:t>
            </w:r>
            <w:r>
              <w:rPr>
                <w:noProof/>
                <w:webHidden/>
              </w:rPr>
              <w:fldChar w:fldCharType="end"/>
            </w:r>
          </w:hyperlink>
        </w:p>
        <w:p w14:paraId="691E63FE" w14:textId="14D0A4D8" w:rsidR="00C22C84" w:rsidRDefault="00C22C84">
          <w:pPr>
            <w:pStyle w:val="TOC2"/>
            <w:tabs>
              <w:tab w:val="right" w:leader="dot" w:pos="10302"/>
            </w:tabs>
            <w:rPr>
              <w:noProof/>
              <w:kern w:val="2"/>
              <w:sz w:val="24"/>
              <w:lang w:eastAsia="en-GB"/>
              <w14:ligatures w14:val="standardContextual"/>
            </w:rPr>
          </w:pPr>
          <w:hyperlink w:anchor="_Toc224811636" w:history="1">
            <w:r w:rsidRPr="00AC2B9C">
              <w:rPr>
                <w:rStyle w:val="Hyperlink"/>
                <w:noProof/>
              </w:rPr>
              <w:t>Notification of Results</w:t>
            </w:r>
            <w:r>
              <w:rPr>
                <w:noProof/>
                <w:webHidden/>
              </w:rPr>
              <w:tab/>
            </w:r>
            <w:r>
              <w:rPr>
                <w:noProof/>
                <w:webHidden/>
              </w:rPr>
              <w:fldChar w:fldCharType="begin"/>
            </w:r>
            <w:r>
              <w:rPr>
                <w:noProof/>
                <w:webHidden/>
              </w:rPr>
              <w:instrText xml:space="preserve"> PAGEREF _Toc224811636 \h </w:instrText>
            </w:r>
            <w:r>
              <w:rPr>
                <w:noProof/>
                <w:webHidden/>
              </w:rPr>
            </w:r>
            <w:r>
              <w:rPr>
                <w:noProof/>
                <w:webHidden/>
              </w:rPr>
              <w:fldChar w:fldCharType="separate"/>
            </w:r>
            <w:r>
              <w:rPr>
                <w:noProof/>
                <w:webHidden/>
              </w:rPr>
              <w:t>7</w:t>
            </w:r>
            <w:r>
              <w:rPr>
                <w:noProof/>
                <w:webHidden/>
              </w:rPr>
              <w:fldChar w:fldCharType="end"/>
            </w:r>
          </w:hyperlink>
        </w:p>
        <w:p w14:paraId="4DEEE8C1" w14:textId="68907FDC" w:rsidR="00C22C84" w:rsidRDefault="00C22C84">
          <w:pPr>
            <w:pStyle w:val="TOC2"/>
            <w:tabs>
              <w:tab w:val="right" w:leader="dot" w:pos="10302"/>
            </w:tabs>
            <w:rPr>
              <w:noProof/>
              <w:kern w:val="2"/>
              <w:sz w:val="24"/>
              <w:lang w:eastAsia="en-GB"/>
              <w14:ligatures w14:val="standardContextual"/>
            </w:rPr>
          </w:pPr>
          <w:hyperlink w:anchor="_Toc224811637" w:history="1">
            <w:r w:rsidRPr="00AC2B9C">
              <w:rPr>
                <w:rStyle w:val="Hyperlink"/>
                <w:noProof/>
              </w:rPr>
              <w:t>Post Results</w:t>
            </w:r>
            <w:r>
              <w:rPr>
                <w:noProof/>
                <w:webHidden/>
              </w:rPr>
              <w:tab/>
            </w:r>
            <w:r>
              <w:rPr>
                <w:noProof/>
                <w:webHidden/>
              </w:rPr>
              <w:fldChar w:fldCharType="begin"/>
            </w:r>
            <w:r>
              <w:rPr>
                <w:noProof/>
                <w:webHidden/>
              </w:rPr>
              <w:instrText xml:space="preserve"> PAGEREF _Toc224811637 \h </w:instrText>
            </w:r>
            <w:r>
              <w:rPr>
                <w:noProof/>
                <w:webHidden/>
              </w:rPr>
            </w:r>
            <w:r>
              <w:rPr>
                <w:noProof/>
                <w:webHidden/>
              </w:rPr>
              <w:fldChar w:fldCharType="separate"/>
            </w:r>
            <w:r>
              <w:rPr>
                <w:noProof/>
                <w:webHidden/>
              </w:rPr>
              <w:t>7</w:t>
            </w:r>
            <w:r>
              <w:rPr>
                <w:noProof/>
                <w:webHidden/>
              </w:rPr>
              <w:fldChar w:fldCharType="end"/>
            </w:r>
          </w:hyperlink>
        </w:p>
        <w:p w14:paraId="61641A04" w14:textId="525BD3DF" w:rsidR="00C22C84" w:rsidRDefault="00C22C84">
          <w:pPr>
            <w:pStyle w:val="TOC2"/>
            <w:tabs>
              <w:tab w:val="right" w:leader="dot" w:pos="10302"/>
            </w:tabs>
            <w:rPr>
              <w:noProof/>
              <w:kern w:val="2"/>
              <w:sz w:val="24"/>
              <w:lang w:eastAsia="en-GB"/>
              <w14:ligatures w14:val="standardContextual"/>
            </w:rPr>
          </w:pPr>
          <w:hyperlink w:anchor="_Toc224811638" w:history="1">
            <w:r w:rsidRPr="00AC2B9C">
              <w:rPr>
                <w:rStyle w:val="Hyperlink"/>
                <w:noProof/>
              </w:rPr>
              <w:t>Presentation of Certificates</w:t>
            </w:r>
            <w:r>
              <w:rPr>
                <w:noProof/>
                <w:webHidden/>
              </w:rPr>
              <w:tab/>
            </w:r>
            <w:r>
              <w:rPr>
                <w:noProof/>
                <w:webHidden/>
              </w:rPr>
              <w:fldChar w:fldCharType="begin"/>
            </w:r>
            <w:r>
              <w:rPr>
                <w:noProof/>
                <w:webHidden/>
              </w:rPr>
              <w:instrText xml:space="preserve"> PAGEREF _Toc224811638 \h </w:instrText>
            </w:r>
            <w:r>
              <w:rPr>
                <w:noProof/>
                <w:webHidden/>
              </w:rPr>
            </w:r>
            <w:r>
              <w:rPr>
                <w:noProof/>
                <w:webHidden/>
              </w:rPr>
              <w:fldChar w:fldCharType="separate"/>
            </w:r>
            <w:r>
              <w:rPr>
                <w:noProof/>
                <w:webHidden/>
              </w:rPr>
              <w:t>7</w:t>
            </w:r>
            <w:r>
              <w:rPr>
                <w:noProof/>
                <w:webHidden/>
              </w:rPr>
              <w:fldChar w:fldCharType="end"/>
            </w:r>
          </w:hyperlink>
        </w:p>
        <w:p w14:paraId="5846E67D" w14:textId="3A24E52E" w:rsidR="00C22C84" w:rsidRDefault="00C22C84">
          <w:pPr>
            <w:pStyle w:val="TOC1"/>
            <w:tabs>
              <w:tab w:val="right" w:leader="dot" w:pos="10302"/>
            </w:tabs>
            <w:rPr>
              <w:noProof/>
              <w:kern w:val="2"/>
              <w:sz w:val="24"/>
              <w:lang w:eastAsia="en-GB"/>
              <w14:ligatures w14:val="standardContextual"/>
            </w:rPr>
          </w:pPr>
          <w:hyperlink w:anchor="_Toc224811639" w:history="1">
            <w:r w:rsidRPr="00AC2B9C">
              <w:rPr>
                <w:rStyle w:val="Hyperlink"/>
                <w:noProof/>
              </w:rPr>
              <w:t>Frequently Asked Questions</w:t>
            </w:r>
            <w:r>
              <w:rPr>
                <w:noProof/>
                <w:webHidden/>
              </w:rPr>
              <w:tab/>
            </w:r>
            <w:r>
              <w:rPr>
                <w:noProof/>
                <w:webHidden/>
              </w:rPr>
              <w:fldChar w:fldCharType="begin"/>
            </w:r>
            <w:r>
              <w:rPr>
                <w:noProof/>
                <w:webHidden/>
              </w:rPr>
              <w:instrText xml:space="preserve"> PAGEREF _Toc224811639 \h </w:instrText>
            </w:r>
            <w:r>
              <w:rPr>
                <w:noProof/>
                <w:webHidden/>
              </w:rPr>
            </w:r>
            <w:r>
              <w:rPr>
                <w:noProof/>
                <w:webHidden/>
              </w:rPr>
              <w:fldChar w:fldCharType="separate"/>
            </w:r>
            <w:r>
              <w:rPr>
                <w:noProof/>
                <w:webHidden/>
              </w:rPr>
              <w:t>8</w:t>
            </w:r>
            <w:r>
              <w:rPr>
                <w:noProof/>
                <w:webHidden/>
              </w:rPr>
              <w:fldChar w:fldCharType="end"/>
            </w:r>
          </w:hyperlink>
        </w:p>
        <w:p w14:paraId="26356EB7" w14:textId="33053DDA" w:rsidR="00377241" w:rsidRDefault="00377241">
          <w:r>
            <w:rPr>
              <w:b/>
              <w:bCs/>
              <w:noProof/>
            </w:rPr>
            <w:fldChar w:fldCharType="end"/>
          </w:r>
        </w:p>
      </w:sdtContent>
    </w:sdt>
    <w:p w14:paraId="58928BF3" w14:textId="77777777" w:rsidR="00974DE6" w:rsidRPr="00082D96" w:rsidRDefault="00E46804" w:rsidP="00E46804">
      <w:pPr>
        <w:tabs>
          <w:tab w:val="left" w:pos="2580"/>
        </w:tabs>
        <w:rPr>
          <w:b/>
          <w:bCs/>
          <w:sz w:val="24"/>
        </w:rPr>
      </w:pPr>
      <w:r>
        <w:rPr>
          <w:b/>
          <w:bCs/>
          <w:sz w:val="56"/>
          <w:szCs w:val="56"/>
        </w:rPr>
        <w:tab/>
      </w:r>
    </w:p>
    <w:p w14:paraId="17653037" w14:textId="77777777" w:rsidR="0058464A" w:rsidRPr="00082D96" w:rsidRDefault="0058464A" w:rsidP="00974DE6">
      <w:pPr>
        <w:rPr>
          <w:b/>
          <w:bCs/>
          <w:sz w:val="24"/>
        </w:rPr>
      </w:pPr>
    </w:p>
    <w:p w14:paraId="03FCE34F" w14:textId="77777777" w:rsidR="0058464A" w:rsidRPr="00082D96" w:rsidRDefault="0058464A" w:rsidP="00974DE6">
      <w:pPr>
        <w:rPr>
          <w:b/>
          <w:bCs/>
          <w:sz w:val="24"/>
        </w:rPr>
      </w:pPr>
    </w:p>
    <w:p w14:paraId="49160EB1" w14:textId="77777777" w:rsidR="00377241" w:rsidRPr="00082D96" w:rsidRDefault="00377241" w:rsidP="00974DE6">
      <w:pPr>
        <w:rPr>
          <w:b/>
          <w:bCs/>
          <w:sz w:val="24"/>
        </w:rPr>
      </w:pPr>
    </w:p>
    <w:p w14:paraId="64B408C6" w14:textId="77777777" w:rsidR="00377241" w:rsidRPr="00082D96" w:rsidRDefault="00377241" w:rsidP="00974DE6">
      <w:pPr>
        <w:rPr>
          <w:b/>
          <w:bCs/>
          <w:sz w:val="24"/>
        </w:rPr>
      </w:pPr>
    </w:p>
    <w:p w14:paraId="415CD989" w14:textId="77777777" w:rsidR="00377241" w:rsidRPr="00082D96" w:rsidRDefault="00377241" w:rsidP="00974DE6">
      <w:pPr>
        <w:rPr>
          <w:b/>
          <w:bCs/>
          <w:sz w:val="24"/>
        </w:rPr>
      </w:pPr>
    </w:p>
    <w:p w14:paraId="49DB4A4E" w14:textId="77777777" w:rsidR="0058464A" w:rsidRPr="00082D96" w:rsidRDefault="0058464A" w:rsidP="00974DE6">
      <w:pPr>
        <w:rPr>
          <w:b/>
          <w:bCs/>
          <w:sz w:val="24"/>
        </w:rPr>
      </w:pPr>
    </w:p>
    <w:p w14:paraId="2A246E68" w14:textId="77777777" w:rsidR="00921BE9" w:rsidRDefault="00921BE9" w:rsidP="00974DE6">
      <w:pPr>
        <w:rPr>
          <w:b/>
          <w:bCs/>
          <w:sz w:val="24"/>
        </w:rPr>
      </w:pPr>
    </w:p>
    <w:p w14:paraId="0B119CF4" w14:textId="77777777" w:rsidR="00082D96" w:rsidRDefault="00082D96" w:rsidP="00974DE6">
      <w:pPr>
        <w:rPr>
          <w:b/>
          <w:bCs/>
          <w:sz w:val="24"/>
        </w:rPr>
      </w:pPr>
    </w:p>
    <w:p w14:paraId="35317CB1" w14:textId="77777777" w:rsidR="00082D96" w:rsidRDefault="00082D96" w:rsidP="00974DE6">
      <w:pPr>
        <w:rPr>
          <w:b/>
          <w:bCs/>
          <w:sz w:val="24"/>
        </w:rPr>
      </w:pPr>
    </w:p>
    <w:p w14:paraId="1D5395F1" w14:textId="77777777" w:rsidR="00082D96" w:rsidRDefault="00082D96" w:rsidP="00974DE6">
      <w:pPr>
        <w:rPr>
          <w:b/>
          <w:bCs/>
          <w:sz w:val="24"/>
        </w:rPr>
      </w:pPr>
    </w:p>
    <w:p w14:paraId="5AE4CE8F" w14:textId="77777777" w:rsidR="00082D96" w:rsidRDefault="00082D96" w:rsidP="00974DE6">
      <w:pPr>
        <w:rPr>
          <w:b/>
          <w:bCs/>
          <w:sz w:val="24"/>
        </w:rPr>
      </w:pPr>
    </w:p>
    <w:p w14:paraId="704A14E5" w14:textId="77777777" w:rsidR="00082D96" w:rsidRDefault="00082D96" w:rsidP="00974DE6">
      <w:pPr>
        <w:rPr>
          <w:b/>
          <w:bCs/>
          <w:sz w:val="24"/>
        </w:rPr>
      </w:pPr>
    </w:p>
    <w:p w14:paraId="460DFFF2" w14:textId="77777777" w:rsidR="00082D96" w:rsidRDefault="00082D96" w:rsidP="00974DE6">
      <w:pPr>
        <w:rPr>
          <w:b/>
          <w:bCs/>
          <w:sz w:val="24"/>
        </w:rPr>
      </w:pPr>
    </w:p>
    <w:p w14:paraId="24D5412B" w14:textId="77777777" w:rsidR="00082D96" w:rsidRDefault="00082D96" w:rsidP="00974DE6">
      <w:pPr>
        <w:rPr>
          <w:b/>
          <w:bCs/>
          <w:sz w:val="24"/>
        </w:rPr>
      </w:pPr>
    </w:p>
    <w:p w14:paraId="2AE41704" w14:textId="77777777" w:rsidR="00082D96" w:rsidRDefault="00082D96" w:rsidP="00974DE6">
      <w:pPr>
        <w:rPr>
          <w:b/>
          <w:bCs/>
          <w:sz w:val="24"/>
        </w:rPr>
      </w:pPr>
    </w:p>
    <w:p w14:paraId="076C4390" w14:textId="77777777" w:rsidR="00082D96" w:rsidRDefault="00082D96" w:rsidP="00974DE6">
      <w:pPr>
        <w:rPr>
          <w:b/>
          <w:bCs/>
          <w:sz w:val="24"/>
        </w:rPr>
      </w:pPr>
    </w:p>
    <w:p w14:paraId="398FA0BE" w14:textId="77777777" w:rsidR="00082D96" w:rsidRPr="00082D96" w:rsidRDefault="00082D96" w:rsidP="00974DE6">
      <w:pPr>
        <w:rPr>
          <w:b/>
          <w:bCs/>
          <w:sz w:val="24"/>
        </w:rPr>
      </w:pPr>
    </w:p>
    <w:p w14:paraId="749FAAD4" w14:textId="33ACC572" w:rsidR="0058464A" w:rsidRPr="007C6EC9" w:rsidRDefault="0058464A" w:rsidP="0058464A">
      <w:pPr>
        <w:pStyle w:val="Heading1"/>
        <w:rPr>
          <w:rFonts w:cs="Calibri"/>
        </w:rPr>
      </w:pPr>
      <w:bookmarkStart w:id="3" w:name="_Toc224808177"/>
      <w:bookmarkStart w:id="4" w:name="_Toc224811619"/>
      <w:r w:rsidRPr="007C6EC9">
        <w:rPr>
          <w:rFonts w:cs="Calibri"/>
        </w:rPr>
        <w:lastRenderedPageBreak/>
        <w:t>Introduction</w:t>
      </w:r>
      <w:bookmarkEnd w:id="3"/>
      <w:bookmarkEnd w:id="4"/>
    </w:p>
    <w:p w14:paraId="457BB2F0" w14:textId="34276612" w:rsidR="003474EC" w:rsidRDefault="003474EC" w:rsidP="00606AC1">
      <w:pPr>
        <w:jc w:val="both"/>
        <w:rPr>
          <w:rFonts w:cs="Arial"/>
          <w:szCs w:val="22"/>
        </w:rPr>
      </w:pPr>
      <w:r>
        <w:rPr>
          <w:rFonts w:cs="Arial"/>
          <w:szCs w:val="22"/>
        </w:rPr>
        <w:t>It is the aim of Dixons Kings Academy to make the examination experience as stress-free and successful as possible for all candidates.</w:t>
      </w:r>
      <w:r w:rsidR="00FA1C09">
        <w:rPr>
          <w:rFonts w:cs="Arial"/>
          <w:szCs w:val="22"/>
        </w:rPr>
        <w:t xml:space="preserve"> </w:t>
      </w:r>
      <w:r>
        <w:rPr>
          <w:rFonts w:cs="Arial"/>
          <w:szCs w:val="22"/>
        </w:rPr>
        <w:t xml:space="preserve">Hopefully, this booklet will prove informative and helpful for you and your parents.  Please read it carefully and show it to your parents so that they are also aware of the examination regulations and the procedures to follow in the event of any problems occurring. </w:t>
      </w:r>
    </w:p>
    <w:p w14:paraId="358C6B25" w14:textId="77777777" w:rsidR="003474EC" w:rsidRDefault="003474EC" w:rsidP="00606AC1">
      <w:pPr>
        <w:jc w:val="both"/>
        <w:rPr>
          <w:rFonts w:cs="Arial"/>
          <w:szCs w:val="22"/>
        </w:rPr>
      </w:pPr>
    </w:p>
    <w:p w14:paraId="66F728A1" w14:textId="5E9D6E75" w:rsidR="003474EC" w:rsidRDefault="003474EC" w:rsidP="00606AC1">
      <w:pPr>
        <w:jc w:val="both"/>
        <w:rPr>
          <w:rFonts w:cs="Arial"/>
          <w:szCs w:val="22"/>
        </w:rPr>
      </w:pPr>
      <w:r>
        <w:rPr>
          <w:rFonts w:cs="Arial"/>
          <w:szCs w:val="22"/>
        </w:rPr>
        <w:t xml:space="preserve">The awarding bodies (or examination boards) have strict criteria which must be followed for the conduct of </w:t>
      </w:r>
      <w:r w:rsidR="00606AC1">
        <w:rPr>
          <w:rFonts w:cs="Arial"/>
          <w:szCs w:val="22"/>
        </w:rPr>
        <w:t>examinations,</w:t>
      </w:r>
      <w:r>
        <w:rPr>
          <w:rFonts w:cs="Arial"/>
          <w:szCs w:val="22"/>
        </w:rPr>
        <w:t xml:space="preserve"> and every school is required to follow them precisely.  Therefore, you should pay particular attention to the ‘</w:t>
      </w:r>
      <w:r w:rsidRPr="00FA1C09">
        <w:rPr>
          <w:rFonts w:cs="Arial"/>
          <w:b/>
          <w:bCs/>
          <w:szCs w:val="22"/>
        </w:rPr>
        <w:t>Notice to Candidates’</w:t>
      </w:r>
      <w:r>
        <w:rPr>
          <w:rFonts w:cs="Arial"/>
          <w:szCs w:val="22"/>
        </w:rPr>
        <w:t xml:space="preserve"> that is printed at the end of this booklet.</w:t>
      </w:r>
    </w:p>
    <w:p w14:paraId="32DE9F8D" w14:textId="77777777" w:rsidR="003474EC" w:rsidRDefault="003474EC" w:rsidP="00606AC1">
      <w:pPr>
        <w:jc w:val="both"/>
        <w:rPr>
          <w:rFonts w:cs="Arial"/>
          <w:szCs w:val="22"/>
        </w:rPr>
      </w:pPr>
    </w:p>
    <w:p w14:paraId="219BAFC1" w14:textId="77777777" w:rsidR="003474EC" w:rsidRDefault="003474EC" w:rsidP="00606AC1">
      <w:pPr>
        <w:jc w:val="both"/>
        <w:rPr>
          <w:rFonts w:cs="Arial"/>
          <w:b/>
          <w:bCs/>
          <w:szCs w:val="22"/>
        </w:rPr>
      </w:pPr>
      <w:r>
        <w:rPr>
          <w:rFonts w:cs="Arial"/>
          <w:szCs w:val="22"/>
        </w:rPr>
        <w:t xml:space="preserve">Some of the frequently asked questions are at the back of this booklet.  </w:t>
      </w:r>
    </w:p>
    <w:p w14:paraId="6CB2362F" w14:textId="77777777" w:rsidR="003474EC" w:rsidRDefault="003474EC" w:rsidP="00606AC1">
      <w:pPr>
        <w:jc w:val="both"/>
        <w:rPr>
          <w:rFonts w:cs="Arial"/>
          <w:szCs w:val="22"/>
        </w:rPr>
      </w:pPr>
    </w:p>
    <w:p w14:paraId="0BD59653" w14:textId="77777777" w:rsidR="003474EC" w:rsidRDefault="003474EC" w:rsidP="00606AC1">
      <w:pPr>
        <w:jc w:val="both"/>
        <w:rPr>
          <w:rFonts w:cs="Arial"/>
          <w:szCs w:val="22"/>
        </w:rPr>
      </w:pPr>
      <w:r>
        <w:rPr>
          <w:rFonts w:cs="Arial"/>
          <w:szCs w:val="22"/>
        </w:rPr>
        <w:t>If you or your parents have any queries or need help or advice at any time before, during or after the examinations please contact:</w:t>
      </w:r>
    </w:p>
    <w:p w14:paraId="1BF49B56" w14:textId="77777777" w:rsidR="003474EC" w:rsidRDefault="003474EC" w:rsidP="00606AC1">
      <w:pPr>
        <w:jc w:val="both"/>
        <w:rPr>
          <w:rFonts w:cs="Arial"/>
          <w:szCs w:val="22"/>
        </w:rPr>
      </w:pPr>
    </w:p>
    <w:p w14:paraId="713F9277" w14:textId="5DDA979A" w:rsidR="003474EC" w:rsidRDefault="003474EC" w:rsidP="00606AC1">
      <w:pPr>
        <w:jc w:val="both"/>
        <w:rPr>
          <w:rFonts w:cs="Arial"/>
          <w:szCs w:val="22"/>
        </w:rPr>
      </w:pPr>
      <w:r>
        <w:rPr>
          <w:rFonts w:cs="Arial"/>
          <w:szCs w:val="22"/>
        </w:rPr>
        <w:t xml:space="preserve">The Examinations Officers – </w:t>
      </w:r>
      <w:r>
        <w:rPr>
          <w:rFonts w:cs="Arial"/>
          <w:b/>
          <w:bCs/>
          <w:szCs w:val="22"/>
        </w:rPr>
        <w:t xml:space="preserve">Mrs R Raziq and Miss Z Nawaz </w:t>
      </w:r>
      <w:r>
        <w:rPr>
          <w:rFonts w:cs="Arial"/>
          <w:bCs/>
          <w:szCs w:val="22"/>
        </w:rPr>
        <w:t>who can be found</w:t>
      </w:r>
      <w:r>
        <w:rPr>
          <w:rFonts w:cs="Arial"/>
          <w:b/>
          <w:bCs/>
          <w:szCs w:val="22"/>
        </w:rPr>
        <w:t xml:space="preserve"> </w:t>
      </w:r>
      <w:r>
        <w:rPr>
          <w:rFonts w:cs="Arial"/>
          <w:szCs w:val="22"/>
        </w:rPr>
        <w:t>in the CDC</w:t>
      </w:r>
    </w:p>
    <w:p w14:paraId="2EE2DAB7" w14:textId="77777777" w:rsidR="003474EC" w:rsidRDefault="003474EC" w:rsidP="00606AC1">
      <w:pPr>
        <w:jc w:val="both"/>
        <w:rPr>
          <w:rFonts w:cs="Arial"/>
          <w:szCs w:val="22"/>
        </w:rPr>
      </w:pPr>
      <w:r>
        <w:rPr>
          <w:rFonts w:cs="Arial"/>
          <w:szCs w:val="22"/>
        </w:rPr>
        <w:t xml:space="preserve">Email: </w:t>
      </w:r>
      <w:r>
        <w:rPr>
          <w:rFonts w:cs="Arial"/>
          <w:b/>
          <w:szCs w:val="22"/>
        </w:rPr>
        <w:t>exams@dixonska.com</w:t>
      </w:r>
    </w:p>
    <w:p w14:paraId="0BDF93FF" w14:textId="2FDA165E" w:rsidR="003474EC" w:rsidRDefault="00FA1C09" w:rsidP="00606AC1">
      <w:pPr>
        <w:jc w:val="both"/>
        <w:rPr>
          <w:rFonts w:cs="Arial"/>
          <w:szCs w:val="22"/>
        </w:rPr>
      </w:pPr>
      <w:r>
        <w:rPr>
          <w:rFonts w:cs="Arial"/>
          <w:szCs w:val="22"/>
        </w:rPr>
        <w:t>S</w:t>
      </w:r>
      <w:r w:rsidR="003474EC">
        <w:rPr>
          <w:rFonts w:cs="Arial"/>
          <w:szCs w:val="22"/>
        </w:rPr>
        <w:t xml:space="preserve">chool telephone number: </w:t>
      </w:r>
      <w:r w:rsidR="003474EC">
        <w:rPr>
          <w:rFonts w:cs="Arial"/>
          <w:b/>
          <w:bCs/>
          <w:szCs w:val="22"/>
        </w:rPr>
        <w:t>01274 089910</w:t>
      </w:r>
    </w:p>
    <w:p w14:paraId="1B3D6113" w14:textId="77777777" w:rsidR="003474EC" w:rsidRDefault="003474EC" w:rsidP="00606AC1">
      <w:pPr>
        <w:jc w:val="both"/>
        <w:rPr>
          <w:rFonts w:cs="Arial"/>
          <w:szCs w:val="22"/>
        </w:rPr>
      </w:pPr>
    </w:p>
    <w:p w14:paraId="1CC1DBAA" w14:textId="77777777" w:rsidR="003474EC" w:rsidRDefault="003474EC" w:rsidP="00606AC1">
      <w:pPr>
        <w:jc w:val="both"/>
        <w:rPr>
          <w:rFonts w:cs="Arial"/>
          <w:szCs w:val="22"/>
        </w:rPr>
      </w:pPr>
    </w:p>
    <w:p w14:paraId="5414C05B" w14:textId="77777777" w:rsidR="003474EC" w:rsidRDefault="003474EC" w:rsidP="00606AC1">
      <w:pPr>
        <w:jc w:val="both"/>
        <w:rPr>
          <w:rFonts w:cs="Arial"/>
          <w:szCs w:val="22"/>
        </w:rPr>
      </w:pPr>
      <w:r>
        <w:rPr>
          <w:rFonts w:cs="Arial"/>
          <w:szCs w:val="22"/>
        </w:rPr>
        <w:t>Remember – we are here to help.</w:t>
      </w:r>
      <w:r>
        <w:rPr>
          <w:rFonts w:cs="Arial"/>
          <w:szCs w:val="22"/>
        </w:rPr>
        <w:tab/>
      </w:r>
    </w:p>
    <w:p w14:paraId="3B24345B" w14:textId="77777777" w:rsidR="003474EC" w:rsidRDefault="003474EC" w:rsidP="00606AC1">
      <w:pPr>
        <w:jc w:val="both"/>
        <w:rPr>
          <w:rFonts w:cs="Arial"/>
          <w:szCs w:val="22"/>
        </w:rPr>
      </w:pPr>
    </w:p>
    <w:p w14:paraId="76F963F7" w14:textId="77777777" w:rsidR="003474EC" w:rsidRDefault="003474EC" w:rsidP="00606AC1">
      <w:pPr>
        <w:jc w:val="both"/>
        <w:rPr>
          <w:rFonts w:cs="Arial"/>
          <w:caps/>
          <w:szCs w:val="22"/>
        </w:rPr>
      </w:pPr>
    </w:p>
    <w:p w14:paraId="587D03EC" w14:textId="77777777" w:rsidR="003474EC" w:rsidRPr="003632FD" w:rsidRDefault="003474EC" w:rsidP="00606AC1">
      <w:pPr>
        <w:jc w:val="both"/>
        <w:rPr>
          <w:rFonts w:cs="Arial"/>
          <w:b/>
          <w:bCs/>
          <w:sz w:val="24"/>
        </w:rPr>
      </w:pPr>
      <w:r w:rsidRPr="003632FD">
        <w:rPr>
          <w:rFonts w:cs="Arial"/>
          <w:b/>
          <w:bCs/>
          <w:caps/>
          <w:sz w:val="24"/>
        </w:rPr>
        <w:t>Good Luck</w:t>
      </w:r>
      <w:r w:rsidRPr="003632FD">
        <w:rPr>
          <w:rFonts w:cs="Arial"/>
          <w:b/>
          <w:bCs/>
          <w:sz w:val="24"/>
        </w:rPr>
        <w:t>!</w:t>
      </w:r>
    </w:p>
    <w:p w14:paraId="4D9FB2C5" w14:textId="77777777" w:rsidR="00FA1C09" w:rsidRDefault="00FA1C09" w:rsidP="00606AC1">
      <w:pPr>
        <w:jc w:val="both"/>
        <w:rPr>
          <w:rFonts w:cs="Arial"/>
          <w:b/>
          <w:bCs/>
          <w:szCs w:val="22"/>
        </w:rPr>
      </w:pPr>
    </w:p>
    <w:p w14:paraId="3A7EBD67" w14:textId="77777777" w:rsidR="00FA1C09" w:rsidRDefault="00FA1C09" w:rsidP="00606AC1">
      <w:pPr>
        <w:jc w:val="both"/>
        <w:rPr>
          <w:rFonts w:cs="Arial"/>
          <w:b/>
          <w:bCs/>
          <w:szCs w:val="22"/>
        </w:rPr>
      </w:pPr>
    </w:p>
    <w:p w14:paraId="2C820ABB" w14:textId="77777777" w:rsidR="00FA1C09" w:rsidRDefault="00FA1C09" w:rsidP="00606AC1">
      <w:pPr>
        <w:jc w:val="both"/>
        <w:rPr>
          <w:rFonts w:cs="Arial"/>
          <w:b/>
          <w:bCs/>
          <w:szCs w:val="22"/>
        </w:rPr>
      </w:pPr>
    </w:p>
    <w:p w14:paraId="1B0614DA" w14:textId="77777777" w:rsidR="00FA1C09" w:rsidRDefault="00FA1C09" w:rsidP="00606AC1">
      <w:pPr>
        <w:jc w:val="both"/>
        <w:rPr>
          <w:rFonts w:cs="Arial"/>
          <w:b/>
          <w:bCs/>
          <w:szCs w:val="22"/>
        </w:rPr>
      </w:pPr>
    </w:p>
    <w:p w14:paraId="3B95BEE2" w14:textId="77777777" w:rsidR="00FA1C09" w:rsidRDefault="00FA1C09" w:rsidP="00606AC1">
      <w:pPr>
        <w:jc w:val="both"/>
        <w:rPr>
          <w:rFonts w:cs="Arial"/>
          <w:b/>
          <w:bCs/>
          <w:szCs w:val="22"/>
        </w:rPr>
      </w:pPr>
    </w:p>
    <w:p w14:paraId="651C310F" w14:textId="77777777" w:rsidR="00FA1C09" w:rsidRDefault="00FA1C09" w:rsidP="00606AC1">
      <w:pPr>
        <w:jc w:val="both"/>
        <w:rPr>
          <w:rFonts w:cs="Arial"/>
          <w:b/>
          <w:bCs/>
          <w:szCs w:val="22"/>
        </w:rPr>
      </w:pPr>
    </w:p>
    <w:p w14:paraId="0E528F65" w14:textId="77777777" w:rsidR="00FA1C09" w:rsidRDefault="00FA1C09" w:rsidP="00606AC1">
      <w:pPr>
        <w:jc w:val="both"/>
        <w:rPr>
          <w:rFonts w:cs="Arial"/>
          <w:b/>
          <w:bCs/>
          <w:szCs w:val="22"/>
        </w:rPr>
      </w:pPr>
    </w:p>
    <w:p w14:paraId="6E03FAE7" w14:textId="77777777" w:rsidR="00FA1C09" w:rsidRDefault="00FA1C09" w:rsidP="00606AC1">
      <w:pPr>
        <w:jc w:val="both"/>
        <w:rPr>
          <w:rFonts w:cs="Arial"/>
          <w:b/>
          <w:bCs/>
          <w:szCs w:val="22"/>
        </w:rPr>
      </w:pPr>
    </w:p>
    <w:p w14:paraId="5F7C52F9" w14:textId="77777777" w:rsidR="00FA1C09" w:rsidRDefault="00FA1C09" w:rsidP="00606AC1">
      <w:pPr>
        <w:jc w:val="both"/>
        <w:rPr>
          <w:rFonts w:cs="Arial"/>
          <w:b/>
          <w:bCs/>
          <w:szCs w:val="22"/>
        </w:rPr>
      </w:pPr>
    </w:p>
    <w:p w14:paraId="6FB46090" w14:textId="77777777" w:rsidR="00FA1C09" w:rsidRDefault="00FA1C09" w:rsidP="00606AC1">
      <w:pPr>
        <w:jc w:val="both"/>
        <w:rPr>
          <w:rFonts w:cs="Arial"/>
          <w:b/>
          <w:bCs/>
          <w:szCs w:val="22"/>
        </w:rPr>
      </w:pPr>
    </w:p>
    <w:p w14:paraId="24672173" w14:textId="77777777" w:rsidR="00FA1C09" w:rsidRDefault="00FA1C09" w:rsidP="00606AC1">
      <w:pPr>
        <w:jc w:val="both"/>
        <w:rPr>
          <w:rFonts w:cs="Arial"/>
          <w:b/>
          <w:bCs/>
          <w:szCs w:val="22"/>
        </w:rPr>
      </w:pPr>
    </w:p>
    <w:p w14:paraId="00668A1B" w14:textId="77777777" w:rsidR="00FA1C09" w:rsidRDefault="00FA1C09" w:rsidP="00606AC1">
      <w:pPr>
        <w:jc w:val="both"/>
        <w:rPr>
          <w:rFonts w:cs="Arial"/>
          <w:b/>
          <w:bCs/>
          <w:szCs w:val="22"/>
        </w:rPr>
      </w:pPr>
    </w:p>
    <w:p w14:paraId="31EC4D43" w14:textId="77777777" w:rsidR="00FA1C09" w:rsidRDefault="00FA1C09" w:rsidP="00606AC1">
      <w:pPr>
        <w:jc w:val="both"/>
        <w:rPr>
          <w:rFonts w:cs="Arial"/>
          <w:b/>
          <w:bCs/>
          <w:szCs w:val="22"/>
        </w:rPr>
      </w:pPr>
    </w:p>
    <w:p w14:paraId="515AD7F0" w14:textId="77777777" w:rsidR="00FA1C09" w:rsidRDefault="00FA1C09" w:rsidP="00606AC1">
      <w:pPr>
        <w:jc w:val="both"/>
        <w:rPr>
          <w:rFonts w:cs="Arial"/>
          <w:b/>
          <w:bCs/>
          <w:szCs w:val="22"/>
        </w:rPr>
      </w:pPr>
    </w:p>
    <w:p w14:paraId="75238771" w14:textId="77777777" w:rsidR="00FA1C09" w:rsidRDefault="00FA1C09" w:rsidP="00606AC1">
      <w:pPr>
        <w:jc w:val="both"/>
        <w:rPr>
          <w:rFonts w:cs="Arial"/>
          <w:b/>
          <w:bCs/>
          <w:szCs w:val="22"/>
        </w:rPr>
      </w:pPr>
    </w:p>
    <w:p w14:paraId="287870A3" w14:textId="77777777" w:rsidR="00FA1C09" w:rsidRDefault="00FA1C09" w:rsidP="00606AC1">
      <w:pPr>
        <w:jc w:val="both"/>
        <w:rPr>
          <w:rFonts w:cs="Arial"/>
          <w:b/>
          <w:bCs/>
          <w:szCs w:val="22"/>
        </w:rPr>
      </w:pPr>
    </w:p>
    <w:p w14:paraId="227E5567" w14:textId="77777777" w:rsidR="00FA1C09" w:rsidRDefault="00FA1C09" w:rsidP="00606AC1">
      <w:pPr>
        <w:jc w:val="both"/>
        <w:rPr>
          <w:rFonts w:cs="Arial"/>
          <w:b/>
          <w:bCs/>
          <w:szCs w:val="22"/>
        </w:rPr>
      </w:pPr>
    </w:p>
    <w:p w14:paraId="04377233" w14:textId="77777777" w:rsidR="00FA1C09" w:rsidRDefault="00FA1C09" w:rsidP="00606AC1">
      <w:pPr>
        <w:jc w:val="both"/>
        <w:rPr>
          <w:rFonts w:cs="Arial"/>
          <w:b/>
          <w:bCs/>
          <w:szCs w:val="22"/>
        </w:rPr>
      </w:pPr>
    </w:p>
    <w:p w14:paraId="57627857" w14:textId="77777777" w:rsidR="00FA1C09" w:rsidRDefault="00FA1C09" w:rsidP="00606AC1">
      <w:pPr>
        <w:jc w:val="both"/>
        <w:rPr>
          <w:rFonts w:cs="Arial"/>
          <w:b/>
          <w:bCs/>
          <w:szCs w:val="22"/>
        </w:rPr>
      </w:pPr>
    </w:p>
    <w:p w14:paraId="46574E87" w14:textId="77777777" w:rsidR="00FA1C09" w:rsidRDefault="00FA1C09" w:rsidP="00606AC1">
      <w:pPr>
        <w:jc w:val="both"/>
        <w:rPr>
          <w:rFonts w:cs="Arial"/>
          <w:b/>
          <w:bCs/>
          <w:szCs w:val="22"/>
        </w:rPr>
      </w:pPr>
    </w:p>
    <w:p w14:paraId="1ABE7F33" w14:textId="77777777" w:rsidR="00FA1C09" w:rsidRDefault="00FA1C09" w:rsidP="00606AC1">
      <w:pPr>
        <w:jc w:val="both"/>
        <w:rPr>
          <w:rFonts w:cs="Arial"/>
          <w:b/>
          <w:bCs/>
          <w:szCs w:val="22"/>
        </w:rPr>
      </w:pPr>
    </w:p>
    <w:p w14:paraId="6CC7586B" w14:textId="77777777" w:rsidR="00FA1C09" w:rsidRDefault="00FA1C09" w:rsidP="00606AC1">
      <w:pPr>
        <w:jc w:val="both"/>
        <w:rPr>
          <w:rFonts w:cs="Arial"/>
          <w:b/>
          <w:bCs/>
          <w:szCs w:val="22"/>
        </w:rPr>
      </w:pPr>
    </w:p>
    <w:p w14:paraId="0459A878" w14:textId="77777777" w:rsidR="00FA1C09" w:rsidRDefault="00FA1C09" w:rsidP="00606AC1">
      <w:pPr>
        <w:jc w:val="both"/>
        <w:rPr>
          <w:rFonts w:cs="Arial"/>
          <w:b/>
          <w:bCs/>
          <w:szCs w:val="22"/>
        </w:rPr>
      </w:pPr>
    </w:p>
    <w:p w14:paraId="724F5BE1" w14:textId="77777777" w:rsidR="00FA1C09" w:rsidRDefault="00FA1C09" w:rsidP="00606AC1">
      <w:pPr>
        <w:jc w:val="both"/>
        <w:rPr>
          <w:rFonts w:cs="Arial"/>
          <w:b/>
          <w:bCs/>
          <w:szCs w:val="22"/>
        </w:rPr>
      </w:pPr>
    </w:p>
    <w:p w14:paraId="1923ED36" w14:textId="77777777" w:rsidR="00FA1C09" w:rsidRDefault="00FA1C09" w:rsidP="00606AC1">
      <w:pPr>
        <w:jc w:val="both"/>
        <w:rPr>
          <w:rFonts w:cs="Arial"/>
          <w:szCs w:val="22"/>
        </w:rPr>
      </w:pPr>
    </w:p>
    <w:p w14:paraId="4F142ECC" w14:textId="5C98D316" w:rsidR="0050317A" w:rsidRDefault="0050317A" w:rsidP="007C6EC9">
      <w:pPr>
        <w:pStyle w:val="Heading1"/>
        <w:rPr>
          <w:sz w:val="22"/>
        </w:rPr>
      </w:pPr>
      <w:bookmarkStart w:id="5" w:name="_Toc224808178"/>
      <w:bookmarkStart w:id="6" w:name="_Toc224811620"/>
      <w:r>
        <w:lastRenderedPageBreak/>
        <w:t>B</w:t>
      </w:r>
      <w:r w:rsidR="00FE3591">
        <w:t>efore the Examinations</w:t>
      </w:r>
      <w:bookmarkEnd w:id="5"/>
      <w:bookmarkEnd w:id="6"/>
    </w:p>
    <w:p w14:paraId="2068FFB5" w14:textId="7BEBD310" w:rsidR="0050317A" w:rsidRPr="006B3350" w:rsidRDefault="006B3350" w:rsidP="006B3350">
      <w:pPr>
        <w:pStyle w:val="Heading2"/>
        <w:rPr>
          <w:caps w:val="0"/>
        </w:rPr>
      </w:pPr>
      <w:bookmarkStart w:id="7" w:name="_Toc224808179"/>
      <w:bookmarkStart w:id="8" w:name="_Toc224811621"/>
      <w:r>
        <w:t>S</w:t>
      </w:r>
      <w:r w:rsidR="0050317A">
        <w:t>tatement</w:t>
      </w:r>
      <w:r>
        <w:t>s</w:t>
      </w:r>
      <w:r w:rsidR="0050317A">
        <w:t xml:space="preserve"> of </w:t>
      </w:r>
      <w:r w:rsidR="00C22C84">
        <w:t>E</w:t>
      </w:r>
      <w:r w:rsidR="0050317A">
        <w:t>ntry</w:t>
      </w:r>
      <w:bookmarkEnd w:id="7"/>
      <w:bookmarkEnd w:id="8"/>
    </w:p>
    <w:p w14:paraId="1A9175C3" w14:textId="1DD49697" w:rsidR="00FA1C09" w:rsidRDefault="0050317A" w:rsidP="00FA1C09">
      <w:pPr>
        <w:spacing w:after="120"/>
        <w:jc w:val="both"/>
        <w:rPr>
          <w:rFonts w:cs="Arial"/>
          <w:szCs w:val="22"/>
        </w:rPr>
      </w:pPr>
      <w:r>
        <w:rPr>
          <w:rFonts w:cs="Arial"/>
          <w:szCs w:val="22"/>
        </w:rPr>
        <w:t xml:space="preserve">All candidates receive a statement of entry from school indicating the subjects they are being entered for and the levels of entry, where applicable.  Please check that these are correct.  Some subjects only have one tier of </w:t>
      </w:r>
      <w:r w:rsidR="003E28E4">
        <w:rPr>
          <w:rFonts w:cs="Arial"/>
          <w:szCs w:val="22"/>
        </w:rPr>
        <w:t>entry;</w:t>
      </w:r>
      <w:r>
        <w:rPr>
          <w:rFonts w:cs="Arial"/>
          <w:szCs w:val="22"/>
        </w:rPr>
        <w:t xml:space="preserve"> some have Foundation or Higher.</w:t>
      </w:r>
    </w:p>
    <w:p w14:paraId="1A479EF6" w14:textId="7EB95B20" w:rsidR="0050317A" w:rsidRDefault="0050317A" w:rsidP="00FA1C09">
      <w:pPr>
        <w:jc w:val="both"/>
        <w:rPr>
          <w:rFonts w:cs="Arial"/>
          <w:szCs w:val="22"/>
        </w:rPr>
      </w:pPr>
      <w:r>
        <w:rPr>
          <w:rFonts w:cs="Arial"/>
          <w:szCs w:val="22"/>
        </w:rPr>
        <w:t>Candidates may also receive statements of entry from the Exam Boards.  You must check everything on your statements of entry very carefully. Particularly check that all personal details (</w:t>
      </w:r>
      <w:r w:rsidR="00FA1C09">
        <w:rPr>
          <w:rFonts w:cs="Arial"/>
          <w:szCs w:val="22"/>
        </w:rPr>
        <w:t xml:space="preserve">spelling of names, </w:t>
      </w:r>
      <w:r>
        <w:rPr>
          <w:rFonts w:cs="Arial"/>
          <w:szCs w:val="22"/>
        </w:rPr>
        <w:t>date of birth) are accurate as these will appear on certificates and it will be difficult to change them once certificates are awarded.</w:t>
      </w:r>
    </w:p>
    <w:p w14:paraId="48A9FF62" w14:textId="77777777" w:rsidR="0050317A" w:rsidRDefault="0050317A" w:rsidP="0050317A">
      <w:pPr>
        <w:rPr>
          <w:rFonts w:cs="Arial"/>
          <w:sz w:val="20"/>
          <w:szCs w:val="22"/>
        </w:rPr>
      </w:pPr>
    </w:p>
    <w:p w14:paraId="5D07FC00" w14:textId="381BA948" w:rsidR="0050317A" w:rsidRPr="00184C1C" w:rsidRDefault="0050317A" w:rsidP="00184C1C">
      <w:pPr>
        <w:pStyle w:val="Heading2"/>
      </w:pPr>
      <w:bookmarkStart w:id="9" w:name="_Toc224808180"/>
      <w:bookmarkStart w:id="10" w:name="_Toc224811622"/>
      <w:r>
        <w:t>E</w:t>
      </w:r>
      <w:r w:rsidR="00FE3591">
        <w:t>xamination Boards</w:t>
      </w:r>
      <w:bookmarkEnd w:id="9"/>
      <w:bookmarkEnd w:id="10"/>
    </w:p>
    <w:p w14:paraId="165B84F0" w14:textId="619DDB70" w:rsidR="0050317A" w:rsidRPr="00E06F5C" w:rsidRDefault="0050317A" w:rsidP="00377241">
      <w:pPr>
        <w:jc w:val="both"/>
        <w:rPr>
          <w:rFonts w:cs="Arial"/>
          <w:szCs w:val="22"/>
        </w:rPr>
      </w:pPr>
      <w:r>
        <w:rPr>
          <w:rFonts w:cs="Arial"/>
          <w:szCs w:val="22"/>
        </w:rPr>
        <w:t>Dixons Kings Academy uses the following Examination Boards: AQA, Edexcel</w:t>
      </w:r>
      <w:r w:rsidR="006D376E">
        <w:rPr>
          <w:rFonts w:cs="Arial"/>
          <w:szCs w:val="22"/>
        </w:rPr>
        <w:t>,</w:t>
      </w:r>
      <w:r>
        <w:rPr>
          <w:rFonts w:cs="Arial"/>
          <w:szCs w:val="22"/>
        </w:rPr>
        <w:t xml:space="preserve"> </w:t>
      </w:r>
      <w:r w:rsidRPr="00E06F5C">
        <w:rPr>
          <w:rFonts w:cs="Arial"/>
          <w:szCs w:val="22"/>
        </w:rPr>
        <w:t>OCR</w:t>
      </w:r>
      <w:r w:rsidR="006D376E">
        <w:rPr>
          <w:rFonts w:cs="Arial"/>
          <w:szCs w:val="22"/>
        </w:rPr>
        <w:t>, and WJEC</w:t>
      </w:r>
      <w:r w:rsidRPr="00E06F5C">
        <w:rPr>
          <w:rFonts w:cs="Arial"/>
          <w:szCs w:val="22"/>
        </w:rPr>
        <w:t>.</w:t>
      </w:r>
    </w:p>
    <w:p w14:paraId="5007A51B" w14:textId="77777777" w:rsidR="0050317A" w:rsidRDefault="0050317A" w:rsidP="0050317A">
      <w:pPr>
        <w:rPr>
          <w:rFonts w:cs="Arial"/>
          <w:sz w:val="20"/>
          <w:szCs w:val="22"/>
        </w:rPr>
      </w:pPr>
    </w:p>
    <w:p w14:paraId="5055E64F" w14:textId="1839FCDC" w:rsidR="0050317A" w:rsidRDefault="0050317A" w:rsidP="006B3350">
      <w:pPr>
        <w:pStyle w:val="Heading2"/>
      </w:pPr>
      <w:bookmarkStart w:id="11" w:name="_Toc224808181"/>
      <w:bookmarkStart w:id="12" w:name="_Toc224811623"/>
      <w:r>
        <w:t>Candidate Name</w:t>
      </w:r>
      <w:bookmarkEnd w:id="11"/>
      <w:bookmarkEnd w:id="12"/>
    </w:p>
    <w:p w14:paraId="3409165C" w14:textId="77777777" w:rsidR="0050317A" w:rsidRDefault="0050317A" w:rsidP="00377241">
      <w:pPr>
        <w:jc w:val="both"/>
        <w:rPr>
          <w:rFonts w:cs="Arial"/>
          <w:szCs w:val="22"/>
        </w:rPr>
      </w:pPr>
      <w:r>
        <w:rPr>
          <w:rFonts w:cs="Arial"/>
          <w:szCs w:val="22"/>
        </w:rPr>
        <w:t xml:space="preserve">Candidates are entered under the name format of First Name, Surname e.g. Adam </w:t>
      </w:r>
      <w:r>
        <w:rPr>
          <w:rFonts w:cs="Arial"/>
          <w:bCs/>
          <w:szCs w:val="22"/>
        </w:rPr>
        <w:t>Smith</w:t>
      </w:r>
      <w:r>
        <w:rPr>
          <w:rFonts w:cs="Arial"/>
          <w:szCs w:val="22"/>
        </w:rPr>
        <w:t>.</w:t>
      </w:r>
      <w:r>
        <w:rPr>
          <w:rFonts w:cs="Arial"/>
          <w:b/>
          <w:bCs/>
          <w:szCs w:val="22"/>
        </w:rPr>
        <w:t xml:space="preserve"> This must be the candidate’s full legal name (the name on their birth certificate). </w:t>
      </w:r>
    </w:p>
    <w:p w14:paraId="5BAB9738" w14:textId="77777777" w:rsidR="0050317A" w:rsidRDefault="0050317A" w:rsidP="0050317A">
      <w:pPr>
        <w:rPr>
          <w:rFonts w:cs="Arial"/>
          <w:sz w:val="20"/>
          <w:szCs w:val="22"/>
        </w:rPr>
      </w:pPr>
    </w:p>
    <w:p w14:paraId="6CC63421" w14:textId="03A64543" w:rsidR="0050317A" w:rsidRPr="00184C1C" w:rsidRDefault="0050317A" w:rsidP="00184C1C">
      <w:pPr>
        <w:pStyle w:val="Heading2"/>
      </w:pPr>
      <w:bookmarkStart w:id="13" w:name="_Toc224808182"/>
      <w:bookmarkStart w:id="14" w:name="_Toc224811624"/>
      <w:r>
        <w:t>Candidate Number</w:t>
      </w:r>
      <w:bookmarkEnd w:id="13"/>
      <w:bookmarkEnd w:id="14"/>
    </w:p>
    <w:p w14:paraId="0ACABEBE" w14:textId="77777777" w:rsidR="0050317A" w:rsidRDefault="0050317A" w:rsidP="00377241">
      <w:pPr>
        <w:jc w:val="both"/>
        <w:rPr>
          <w:rFonts w:cs="Arial"/>
          <w:szCs w:val="22"/>
        </w:rPr>
      </w:pPr>
      <w:r>
        <w:rPr>
          <w:rFonts w:cs="Arial"/>
          <w:szCs w:val="22"/>
        </w:rPr>
        <w:t xml:space="preserve">Each candidate has a four-digit candidate number. This is the number you will enter on examination papers.  It will appear next to your name on seating plans and examination registers.  </w:t>
      </w:r>
      <w:r w:rsidRPr="00FA1C09">
        <w:rPr>
          <w:rFonts w:cs="Arial"/>
          <w:b/>
          <w:bCs/>
          <w:szCs w:val="22"/>
          <w:u w:val="single"/>
        </w:rPr>
        <w:t>This needs to be memorised.</w:t>
      </w:r>
      <w:r w:rsidRPr="00FA1C09">
        <w:rPr>
          <w:rFonts w:cs="Arial"/>
          <w:b/>
          <w:bCs/>
          <w:szCs w:val="22"/>
        </w:rPr>
        <w:t xml:space="preserve"> </w:t>
      </w:r>
    </w:p>
    <w:p w14:paraId="1F04301B" w14:textId="77777777" w:rsidR="0050317A" w:rsidRDefault="0050317A" w:rsidP="0050317A">
      <w:pPr>
        <w:rPr>
          <w:rFonts w:cs="Arial"/>
          <w:sz w:val="20"/>
          <w:szCs w:val="22"/>
        </w:rPr>
      </w:pPr>
    </w:p>
    <w:p w14:paraId="2E1B76E0" w14:textId="1CBBDDCE" w:rsidR="0050317A" w:rsidRPr="00184C1C" w:rsidRDefault="0050317A" w:rsidP="00184C1C">
      <w:pPr>
        <w:pStyle w:val="Heading2"/>
        <w:rPr>
          <w:rFonts w:asciiTheme="minorHAnsi" w:hAnsiTheme="minorHAnsi"/>
        </w:rPr>
      </w:pPr>
      <w:bookmarkStart w:id="15" w:name="_Toc224808183"/>
      <w:bookmarkStart w:id="16" w:name="_Toc224811625"/>
      <w:r>
        <w:rPr>
          <w:rFonts w:asciiTheme="minorHAnsi" w:hAnsiTheme="minorHAnsi"/>
        </w:rPr>
        <w:t>U</w:t>
      </w:r>
      <w:r w:rsidR="006B3350">
        <w:t>niqu</w:t>
      </w:r>
      <w:r w:rsidR="00184C1C">
        <w:t xml:space="preserve">e </w:t>
      </w:r>
      <w:r>
        <w:rPr>
          <w:rFonts w:asciiTheme="minorHAnsi" w:hAnsiTheme="minorHAnsi"/>
        </w:rPr>
        <w:t>C</w:t>
      </w:r>
      <w:r w:rsidR="00184C1C">
        <w:t xml:space="preserve">andidate </w:t>
      </w:r>
      <w:r>
        <w:rPr>
          <w:rFonts w:asciiTheme="minorHAnsi" w:hAnsiTheme="minorHAnsi"/>
        </w:rPr>
        <w:t>I</w:t>
      </w:r>
      <w:r w:rsidR="00184C1C">
        <w:t>dentifier</w:t>
      </w:r>
      <w:bookmarkEnd w:id="15"/>
      <w:bookmarkEnd w:id="16"/>
    </w:p>
    <w:p w14:paraId="6EAC31AF" w14:textId="77777777" w:rsidR="0050317A" w:rsidRDefault="0050317A" w:rsidP="00377241">
      <w:pPr>
        <w:jc w:val="both"/>
        <w:rPr>
          <w:rFonts w:cs="Arial"/>
          <w:szCs w:val="22"/>
        </w:rPr>
      </w:pPr>
      <w:r>
        <w:rPr>
          <w:rFonts w:cs="Arial"/>
          <w:szCs w:val="22"/>
        </w:rPr>
        <w:t>In addition to a candidate number, each candidate must have a Unique Candidate Identifier (12 numbers and 1 letter) which is shown on the top of statements of entry.  This number will usually begin with the Centre Number (37100) unless you have transferred from another school that had already issued your UCI.  Your UCI is used for administration purposes and helps the examination boards track you as an individual through all the exam seasons.</w:t>
      </w:r>
    </w:p>
    <w:p w14:paraId="5EFAFD42" w14:textId="77777777" w:rsidR="0050317A" w:rsidRDefault="0050317A" w:rsidP="00377241">
      <w:pPr>
        <w:jc w:val="both"/>
        <w:rPr>
          <w:rFonts w:cs="Arial"/>
          <w:sz w:val="20"/>
          <w:szCs w:val="22"/>
        </w:rPr>
      </w:pPr>
    </w:p>
    <w:p w14:paraId="79784201" w14:textId="6E38DFBB" w:rsidR="0050317A" w:rsidRPr="00184C1C" w:rsidRDefault="0050317A" w:rsidP="00184C1C">
      <w:pPr>
        <w:pStyle w:val="Heading2"/>
      </w:pPr>
      <w:bookmarkStart w:id="17" w:name="_Toc224808184"/>
      <w:bookmarkStart w:id="18" w:name="_Toc224811626"/>
      <w:r>
        <w:t>T</w:t>
      </w:r>
      <w:r w:rsidR="00FE3591">
        <w:t>imetables</w:t>
      </w:r>
      <w:bookmarkEnd w:id="17"/>
      <w:bookmarkEnd w:id="18"/>
    </w:p>
    <w:p w14:paraId="0749DC2F" w14:textId="77777777" w:rsidR="00FA1C09" w:rsidRDefault="0050317A" w:rsidP="00FA1C09">
      <w:pPr>
        <w:spacing w:after="120"/>
        <w:jc w:val="both"/>
        <w:rPr>
          <w:rFonts w:cs="Arial"/>
          <w:szCs w:val="22"/>
        </w:rPr>
      </w:pPr>
      <w:r>
        <w:rPr>
          <w:rFonts w:cs="Arial"/>
          <w:szCs w:val="22"/>
        </w:rPr>
        <w:t>A copy of the Academy’s exam timetable will be posted on the Academy website and on the exam notice board.  You will also receive an individual timetable showing your own specific examinations with details of date, time, duration of exam, room, and seat number.  Check this carefully and if you think something is wrong see Mrs Raziq immediately.</w:t>
      </w:r>
    </w:p>
    <w:p w14:paraId="29D4C283" w14:textId="77777777" w:rsidR="00FA1C09" w:rsidRDefault="0050317A" w:rsidP="00FA1C09">
      <w:pPr>
        <w:spacing w:after="120"/>
        <w:jc w:val="both"/>
        <w:rPr>
          <w:rFonts w:cs="Arial"/>
          <w:szCs w:val="22"/>
        </w:rPr>
      </w:pPr>
      <w:r>
        <w:rPr>
          <w:rFonts w:cs="Arial"/>
          <w:szCs w:val="22"/>
        </w:rPr>
        <w:t>A few candidates may have a clash where two subjects are timetabled at the same time.  The Academy will make special timetable arrangements for these candidates only.  You must check your individual timetable and see the exams staff if you are unsure what to do.  If you think there is a clash on your timetable that has not been resolved, please see Mrs Raziq immediately.</w:t>
      </w:r>
    </w:p>
    <w:p w14:paraId="24A4ABB3" w14:textId="42DCC094" w:rsidR="0050317A" w:rsidRDefault="0050317A" w:rsidP="00FA1C09">
      <w:pPr>
        <w:jc w:val="both"/>
        <w:rPr>
          <w:rFonts w:cs="Arial"/>
          <w:szCs w:val="22"/>
        </w:rPr>
      </w:pPr>
      <w:r>
        <w:rPr>
          <w:rFonts w:cs="Arial"/>
          <w:szCs w:val="22"/>
        </w:rPr>
        <w:t>Students who require access arrangements such as a scribe will be accommodated in a separate room. Please check your timetable carefully and arrive at the room on time.</w:t>
      </w:r>
    </w:p>
    <w:p w14:paraId="5C5BC69F" w14:textId="77777777" w:rsidR="0050317A" w:rsidRDefault="0050317A" w:rsidP="0050317A">
      <w:pPr>
        <w:rPr>
          <w:rFonts w:cs="Arial"/>
          <w:sz w:val="20"/>
          <w:szCs w:val="22"/>
        </w:rPr>
      </w:pPr>
    </w:p>
    <w:p w14:paraId="68CB8FD4" w14:textId="121BBDE7" w:rsidR="0050317A" w:rsidRPr="00184C1C" w:rsidRDefault="0050317A" w:rsidP="00184C1C">
      <w:pPr>
        <w:pStyle w:val="Heading2"/>
      </w:pPr>
      <w:bookmarkStart w:id="19" w:name="_Toc224808185"/>
      <w:bookmarkStart w:id="20" w:name="_Toc224811627"/>
      <w:r>
        <w:t>C</w:t>
      </w:r>
      <w:r w:rsidR="00FE3591">
        <w:t>ontact Numbers</w:t>
      </w:r>
      <w:bookmarkEnd w:id="19"/>
      <w:bookmarkEnd w:id="20"/>
    </w:p>
    <w:p w14:paraId="6459B8BE" w14:textId="77777777" w:rsidR="0050317A" w:rsidRPr="003C11AB" w:rsidRDefault="0050317A" w:rsidP="00377241">
      <w:pPr>
        <w:jc w:val="both"/>
        <w:rPr>
          <w:rFonts w:cs="Arial"/>
          <w:b/>
          <w:bCs/>
          <w:szCs w:val="22"/>
        </w:rPr>
      </w:pPr>
      <w:r>
        <w:rPr>
          <w:rFonts w:cs="Arial"/>
          <w:szCs w:val="22"/>
        </w:rPr>
        <w:t>Please check that we have two up-to-date contact numbers for you.</w:t>
      </w:r>
    </w:p>
    <w:p w14:paraId="61112D1C" w14:textId="77777777" w:rsidR="0050317A" w:rsidRDefault="0050317A" w:rsidP="0050317A">
      <w:pPr>
        <w:ind w:left="360"/>
        <w:rPr>
          <w:rFonts w:cs="Arial"/>
          <w:szCs w:val="22"/>
        </w:rPr>
      </w:pPr>
    </w:p>
    <w:p w14:paraId="10935524" w14:textId="257F659A" w:rsidR="0050317A" w:rsidRPr="003C4E28" w:rsidRDefault="0050317A" w:rsidP="00EC7059">
      <w:pPr>
        <w:pStyle w:val="Heading2"/>
        <w:rPr>
          <w:rFonts w:cs="Arial"/>
          <w:bCs/>
        </w:rPr>
      </w:pPr>
      <w:bookmarkStart w:id="21" w:name="_Toc224808186"/>
      <w:bookmarkStart w:id="22" w:name="_Toc224811628"/>
      <w:r w:rsidRPr="003C4E28">
        <w:t>E</w:t>
      </w:r>
      <w:r w:rsidR="00FE3591">
        <w:t>quipment</w:t>
      </w:r>
      <w:bookmarkEnd w:id="21"/>
      <w:bookmarkEnd w:id="22"/>
    </w:p>
    <w:p w14:paraId="5826068E" w14:textId="77777777" w:rsidR="0050317A" w:rsidRPr="00EC7059" w:rsidRDefault="0050317A" w:rsidP="00EC7059">
      <w:pPr>
        <w:jc w:val="both"/>
        <w:rPr>
          <w:rFonts w:cs="Arial"/>
          <w:szCs w:val="22"/>
        </w:rPr>
      </w:pPr>
      <w:r w:rsidRPr="00EC7059">
        <w:rPr>
          <w:rFonts w:cs="Arial"/>
          <w:szCs w:val="22"/>
        </w:rPr>
        <w:t>Make sure you have all the correct equipment before your examinations.  Check the regulations in the ‘Notice to Candidates’ and the information on the following page.</w:t>
      </w:r>
    </w:p>
    <w:p w14:paraId="45D64FE0" w14:textId="77777777" w:rsidR="0050317A" w:rsidRDefault="0050317A" w:rsidP="0050317A">
      <w:pPr>
        <w:jc w:val="center"/>
        <w:rPr>
          <w:rFonts w:cs="Arial"/>
          <w:b/>
          <w:bCs/>
          <w:szCs w:val="22"/>
          <w:u w:val="single"/>
        </w:rPr>
      </w:pPr>
    </w:p>
    <w:p w14:paraId="39969762" w14:textId="77777777" w:rsidR="00EC7059" w:rsidRDefault="00EC7059" w:rsidP="0050317A">
      <w:pPr>
        <w:jc w:val="center"/>
        <w:rPr>
          <w:rFonts w:cs="Arial"/>
          <w:b/>
          <w:bCs/>
          <w:szCs w:val="22"/>
          <w:u w:val="single"/>
        </w:rPr>
      </w:pPr>
    </w:p>
    <w:p w14:paraId="14F319D8" w14:textId="77777777" w:rsidR="00EC7059" w:rsidRDefault="00EC7059" w:rsidP="0050317A">
      <w:pPr>
        <w:jc w:val="center"/>
        <w:rPr>
          <w:rFonts w:cs="Arial"/>
          <w:b/>
          <w:bCs/>
          <w:szCs w:val="22"/>
          <w:u w:val="single"/>
        </w:rPr>
      </w:pPr>
    </w:p>
    <w:p w14:paraId="5CB5DDCC" w14:textId="10961DB1" w:rsidR="0050317A" w:rsidRPr="00FE3591" w:rsidRDefault="0050317A" w:rsidP="00FE3591">
      <w:pPr>
        <w:pStyle w:val="Heading1"/>
        <w:rPr>
          <w:b w:val="0"/>
        </w:rPr>
      </w:pPr>
      <w:bookmarkStart w:id="23" w:name="_Toc224808187"/>
      <w:bookmarkStart w:id="24" w:name="_Toc224811629"/>
      <w:r>
        <w:lastRenderedPageBreak/>
        <w:t>D</w:t>
      </w:r>
      <w:r w:rsidR="00FE3591">
        <w:t>uring The Examinations</w:t>
      </w:r>
      <w:bookmarkEnd w:id="23"/>
      <w:bookmarkEnd w:id="24"/>
    </w:p>
    <w:p w14:paraId="62250DE6" w14:textId="3FE94974" w:rsidR="0050317A" w:rsidRPr="00EC7059" w:rsidRDefault="0050317A" w:rsidP="00EC7059">
      <w:pPr>
        <w:pStyle w:val="Heading2"/>
      </w:pPr>
      <w:bookmarkStart w:id="25" w:name="_Toc224808188"/>
      <w:bookmarkStart w:id="26" w:name="_Toc224811630"/>
      <w:r>
        <w:t>Examination Regulations</w:t>
      </w:r>
      <w:bookmarkEnd w:id="25"/>
      <w:bookmarkEnd w:id="26"/>
    </w:p>
    <w:p w14:paraId="2066DAD2" w14:textId="077FC3F3" w:rsidR="0050317A" w:rsidRDefault="0050317A" w:rsidP="00377241">
      <w:pPr>
        <w:jc w:val="both"/>
        <w:rPr>
          <w:rFonts w:cs="Arial"/>
          <w:szCs w:val="22"/>
        </w:rPr>
      </w:pPr>
      <w:r>
        <w:rPr>
          <w:rFonts w:cs="Arial"/>
          <w:szCs w:val="22"/>
        </w:rPr>
        <w:t>A copy of the following notices which are issued jointly by all the Examining Boards, can be found at the back of this booklet:</w:t>
      </w:r>
    </w:p>
    <w:p w14:paraId="1D553B55" w14:textId="77777777" w:rsidR="00EC5C94" w:rsidRPr="00A17DEA" w:rsidRDefault="0050317A" w:rsidP="00EC5C94">
      <w:pPr>
        <w:pStyle w:val="ListParagraph"/>
        <w:numPr>
          <w:ilvl w:val="0"/>
          <w:numId w:val="12"/>
        </w:numPr>
        <w:jc w:val="both"/>
        <w:rPr>
          <w:rFonts w:cs="Arial"/>
          <w:b/>
          <w:bCs/>
          <w:szCs w:val="22"/>
        </w:rPr>
      </w:pPr>
      <w:r w:rsidRPr="00A17DEA">
        <w:rPr>
          <w:rFonts w:cs="Arial"/>
          <w:b/>
          <w:bCs/>
          <w:szCs w:val="22"/>
        </w:rPr>
        <w:t xml:space="preserve">Information for Candidates – Written examinations </w:t>
      </w:r>
    </w:p>
    <w:p w14:paraId="2A494DE1" w14:textId="77777777" w:rsidR="00EC5C94" w:rsidRPr="00A17DEA" w:rsidRDefault="0050317A" w:rsidP="00EC5C94">
      <w:pPr>
        <w:pStyle w:val="ListParagraph"/>
        <w:numPr>
          <w:ilvl w:val="0"/>
          <w:numId w:val="12"/>
        </w:numPr>
        <w:jc w:val="both"/>
        <w:rPr>
          <w:rFonts w:cs="Arial"/>
          <w:b/>
          <w:bCs/>
          <w:szCs w:val="22"/>
        </w:rPr>
      </w:pPr>
      <w:r w:rsidRPr="00A17DEA">
        <w:rPr>
          <w:rFonts w:cs="Arial"/>
          <w:b/>
          <w:bCs/>
          <w:szCs w:val="22"/>
        </w:rPr>
        <w:t>Information for Candidates – Non examination assessments</w:t>
      </w:r>
    </w:p>
    <w:p w14:paraId="34532BBC" w14:textId="77777777" w:rsidR="00EC5C94" w:rsidRPr="00A17DEA" w:rsidRDefault="0050317A" w:rsidP="00EC5C94">
      <w:pPr>
        <w:pStyle w:val="ListParagraph"/>
        <w:numPr>
          <w:ilvl w:val="0"/>
          <w:numId w:val="12"/>
        </w:numPr>
        <w:jc w:val="both"/>
        <w:rPr>
          <w:rFonts w:cs="Arial"/>
          <w:b/>
          <w:bCs/>
          <w:szCs w:val="22"/>
        </w:rPr>
      </w:pPr>
      <w:r w:rsidRPr="00A17DEA">
        <w:rPr>
          <w:rFonts w:cs="Arial"/>
          <w:b/>
          <w:bCs/>
          <w:szCs w:val="22"/>
        </w:rPr>
        <w:t>Information for Candidates – On screen tests</w:t>
      </w:r>
    </w:p>
    <w:p w14:paraId="59552F14" w14:textId="77777777" w:rsidR="00EC5C94" w:rsidRPr="00A17DEA" w:rsidRDefault="0050317A" w:rsidP="00EC5C94">
      <w:pPr>
        <w:pStyle w:val="ListParagraph"/>
        <w:numPr>
          <w:ilvl w:val="0"/>
          <w:numId w:val="12"/>
        </w:numPr>
        <w:jc w:val="both"/>
        <w:rPr>
          <w:rFonts w:cs="Arial"/>
          <w:b/>
          <w:bCs/>
          <w:szCs w:val="22"/>
        </w:rPr>
      </w:pPr>
      <w:r w:rsidRPr="00A17DEA">
        <w:rPr>
          <w:rFonts w:cs="Arial"/>
          <w:b/>
          <w:bCs/>
          <w:szCs w:val="22"/>
        </w:rPr>
        <w:t>Information for Candidates – Privacy notice</w:t>
      </w:r>
    </w:p>
    <w:p w14:paraId="17F8F0E1" w14:textId="77777777" w:rsidR="00EC5C94" w:rsidRPr="00A17DEA" w:rsidRDefault="0050317A" w:rsidP="00EC5C94">
      <w:pPr>
        <w:pStyle w:val="ListParagraph"/>
        <w:numPr>
          <w:ilvl w:val="0"/>
          <w:numId w:val="12"/>
        </w:numPr>
        <w:jc w:val="both"/>
        <w:rPr>
          <w:rFonts w:cs="Arial"/>
          <w:b/>
          <w:bCs/>
          <w:szCs w:val="22"/>
        </w:rPr>
      </w:pPr>
      <w:r w:rsidRPr="00A17DEA">
        <w:rPr>
          <w:rFonts w:cs="Arial"/>
          <w:b/>
          <w:bCs/>
          <w:szCs w:val="22"/>
        </w:rPr>
        <w:t>Information for Candidates – Social media</w:t>
      </w:r>
    </w:p>
    <w:p w14:paraId="5CBB5F25" w14:textId="77777777" w:rsidR="00EC5C94" w:rsidRPr="00A17DEA" w:rsidRDefault="0050317A" w:rsidP="00EC5C94">
      <w:pPr>
        <w:pStyle w:val="ListParagraph"/>
        <w:numPr>
          <w:ilvl w:val="0"/>
          <w:numId w:val="12"/>
        </w:numPr>
        <w:jc w:val="both"/>
        <w:rPr>
          <w:rFonts w:cs="Arial"/>
          <w:b/>
          <w:bCs/>
          <w:szCs w:val="22"/>
        </w:rPr>
      </w:pPr>
      <w:r w:rsidRPr="00A17DEA">
        <w:rPr>
          <w:rFonts w:cs="Arial"/>
          <w:b/>
          <w:bCs/>
          <w:szCs w:val="22"/>
        </w:rPr>
        <w:t>Information for Candidates – AI (Artificial Intelligence and assessments)</w:t>
      </w:r>
    </w:p>
    <w:p w14:paraId="1095AC7E" w14:textId="77777777" w:rsidR="00EC5C94" w:rsidRPr="00A17DEA" w:rsidRDefault="0050317A" w:rsidP="00EC5C94">
      <w:pPr>
        <w:pStyle w:val="ListParagraph"/>
        <w:numPr>
          <w:ilvl w:val="0"/>
          <w:numId w:val="12"/>
        </w:numPr>
        <w:jc w:val="both"/>
        <w:rPr>
          <w:rFonts w:cs="Arial"/>
          <w:b/>
          <w:bCs/>
          <w:szCs w:val="22"/>
        </w:rPr>
      </w:pPr>
      <w:r w:rsidRPr="00A17DEA">
        <w:rPr>
          <w:rFonts w:cs="Arial"/>
          <w:b/>
          <w:bCs/>
          <w:szCs w:val="22"/>
        </w:rPr>
        <w:t>On you</w:t>
      </w:r>
      <w:r w:rsidR="00407474" w:rsidRPr="00A17DEA">
        <w:rPr>
          <w:rFonts w:cs="Arial"/>
          <w:b/>
          <w:bCs/>
          <w:szCs w:val="22"/>
        </w:rPr>
        <w:t>r</w:t>
      </w:r>
      <w:r w:rsidRPr="00A17DEA">
        <w:rPr>
          <w:rFonts w:cs="Arial"/>
          <w:b/>
          <w:bCs/>
          <w:szCs w:val="22"/>
        </w:rPr>
        <w:t xml:space="preserve"> exam day – Preparing to sit your exam</w:t>
      </w:r>
    </w:p>
    <w:p w14:paraId="6B9E34E8" w14:textId="4BFBA92B" w:rsidR="0050317A" w:rsidRPr="00A17DEA" w:rsidRDefault="0050317A" w:rsidP="00EC5C94">
      <w:pPr>
        <w:pStyle w:val="ListParagraph"/>
        <w:numPr>
          <w:ilvl w:val="0"/>
          <w:numId w:val="12"/>
        </w:numPr>
        <w:jc w:val="both"/>
        <w:rPr>
          <w:rFonts w:cs="Arial"/>
          <w:b/>
          <w:bCs/>
          <w:szCs w:val="22"/>
        </w:rPr>
      </w:pPr>
      <w:r w:rsidRPr="00A17DEA">
        <w:rPr>
          <w:rFonts w:cs="Arial"/>
          <w:b/>
          <w:bCs/>
          <w:szCs w:val="22"/>
        </w:rPr>
        <w:t>Warning to Candidates</w:t>
      </w:r>
    </w:p>
    <w:p w14:paraId="2F608605" w14:textId="77777777" w:rsidR="0050317A" w:rsidRDefault="0050317A" w:rsidP="0050317A">
      <w:pPr>
        <w:ind w:left="360"/>
        <w:rPr>
          <w:rFonts w:cs="Arial"/>
          <w:szCs w:val="22"/>
        </w:rPr>
      </w:pPr>
    </w:p>
    <w:p w14:paraId="25022A49" w14:textId="77777777" w:rsidR="0050317A" w:rsidRDefault="0050317A" w:rsidP="00377241">
      <w:pPr>
        <w:jc w:val="both"/>
        <w:rPr>
          <w:rFonts w:cs="Arial"/>
          <w:szCs w:val="22"/>
        </w:rPr>
      </w:pPr>
      <w:r>
        <w:rPr>
          <w:rFonts w:cs="Arial"/>
          <w:szCs w:val="22"/>
        </w:rPr>
        <w:t xml:space="preserve">All candidates must read these carefully and note that to break any of the examination rules or regulations could lead to disqualification from </w:t>
      </w:r>
      <w:r>
        <w:rPr>
          <w:rFonts w:cs="Arial"/>
          <w:szCs w:val="22"/>
          <w:u w:val="single"/>
        </w:rPr>
        <w:t>all</w:t>
      </w:r>
      <w:r>
        <w:rPr>
          <w:rFonts w:cs="Arial"/>
          <w:szCs w:val="22"/>
        </w:rPr>
        <w:t xml:space="preserve"> subjects.  The school </w:t>
      </w:r>
      <w:r>
        <w:rPr>
          <w:rFonts w:cs="Arial"/>
          <w:szCs w:val="22"/>
          <w:u w:val="single"/>
        </w:rPr>
        <w:t>must</w:t>
      </w:r>
      <w:r>
        <w:rPr>
          <w:rFonts w:cs="Arial"/>
          <w:szCs w:val="22"/>
        </w:rPr>
        <w:t xml:space="preserve"> report any breach of regulations to the Awarding Body.</w:t>
      </w:r>
    </w:p>
    <w:p w14:paraId="5F1CFC66" w14:textId="77777777" w:rsidR="0050317A" w:rsidRDefault="0050317A" w:rsidP="0050317A">
      <w:pPr>
        <w:rPr>
          <w:rFonts w:cs="Arial"/>
          <w:szCs w:val="22"/>
        </w:rPr>
      </w:pPr>
    </w:p>
    <w:p w14:paraId="39D11266" w14:textId="5874666E" w:rsidR="0050317A" w:rsidRPr="003164C9" w:rsidRDefault="0050317A" w:rsidP="003164C9">
      <w:pPr>
        <w:pStyle w:val="Heading2"/>
      </w:pPr>
      <w:bookmarkStart w:id="27" w:name="_Toc224808189"/>
      <w:bookmarkStart w:id="28" w:name="_Toc224811631"/>
      <w:r>
        <w:t>A</w:t>
      </w:r>
      <w:r w:rsidR="003164C9">
        <w:t>ttendance at Examinations</w:t>
      </w:r>
      <w:bookmarkEnd w:id="27"/>
      <w:bookmarkEnd w:id="28"/>
    </w:p>
    <w:p w14:paraId="24BB9E36" w14:textId="77777777" w:rsidR="0050317A" w:rsidRPr="00A17DEA" w:rsidRDefault="0050317A" w:rsidP="00B33720">
      <w:pPr>
        <w:jc w:val="both"/>
        <w:rPr>
          <w:rFonts w:cstheme="minorHAnsi"/>
          <w:szCs w:val="22"/>
        </w:rPr>
      </w:pPr>
      <w:r w:rsidRPr="00A17DEA">
        <w:rPr>
          <w:rFonts w:cstheme="minorHAnsi"/>
          <w:szCs w:val="22"/>
        </w:rPr>
        <w:t>Candidates are responsible for checking their own timetable and arriving at the Academy on the correct day and time.  Candidates must arrive before 8.00am.</w:t>
      </w:r>
    </w:p>
    <w:p w14:paraId="4CB13836" w14:textId="737AD219" w:rsidR="0050317A" w:rsidRPr="00A17DEA" w:rsidRDefault="0050317A" w:rsidP="00377241">
      <w:pPr>
        <w:numPr>
          <w:ilvl w:val="0"/>
          <w:numId w:val="3"/>
        </w:numPr>
        <w:jc w:val="both"/>
        <w:rPr>
          <w:rFonts w:cstheme="minorHAnsi"/>
          <w:szCs w:val="22"/>
        </w:rPr>
      </w:pPr>
      <w:r w:rsidRPr="00A17DEA">
        <w:rPr>
          <w:rFonts w:cstheme="minorHAnsi"/>
          <w:szCs w:val="22"/>
        </w:rPr>
        <w:t xml:space="preserve">All morning exams will start at </w:t>
      </w:r>
      <w:r w:rsidR="000B5A10">
        <w:rPr>
          <w:rFonts w:cstheme="minorHAnsi"/>
          <w:szCs w:val="22"/>
        </w:rPr>
        <w:t>8</w:t>
      </w:r>
      <w:r w:rsidRPr="00A17DEA">
        <w:rPr>
          <w:rFonts w:cstheme="minorHAnsi"/>
          <w:szCs w:val="22"/>
        </w:rPr>
        <w:t>:</w:t>
      </w:r>
      <w:r w:rsidR="000B5A10">
        <w:rPr>
          <w:rFonts w:cstheme="minorHAnsi"/>
          <w:szCs w:val="22"/>
        </w:rPr>
        <w:t>30</w:t>
      </w:r>
      <w:r w:rsidRPr="00A17DEA">
        <w:rPr>
          <w:rFonts w:cstheme="minorHAnsi"/>
          <w:szCs w:val="22"/>
        </w:rPr>
        <w:t>am</w:t>
      </w:r>
    </w:p>
    <w:p w14:paraId="633C1C54" w14:textId="6AE1CDC5" w:rsidR="0050317A" w:rsidRPr="00A17DEA" w:rsidRDefault="0050317A" w:rsidP="0050317A">
      <w:pPr>
        <w:numPr>
          <w:ilvl w:val="0"/>
          <w:numId w:val="3"/>
        </w:numPr>
        <w:jc w:val="both"/>
        <w:rPr>
          <w:rFonts w:cstheme="minorHAnsi"/>
          <w:szCs w:val="22"/>
        </w:rPr>
      </w:pPr>
      <w:r w:rsidRPr="00A17DEA">
        <w:rPr>
          <w:rFonts w:cstheme="minorHAnsi"/>
          <w:szCs w:val="22"/>
        </w:rPr>
        <w:t>All afternoon exams will commence at 1:45pm apart from the below exams which will commence at 1:00pm:</w:t>
      </w:r>
    </w:p>
    <w:p w14:paraId="3A73EAB2" w14:textId="77777777" w:rsidR="00EC5C94" w:rsidRPr="00A17DEA" w:rsidRDefault="0050317A" w:rsidP="00EC5C94">
      <w:pPr>
        <w:pStyle w:val="ListParagraph"/>
        <w:numPr>
          <w:ilvl w:val="0"/>
          <w:numId w:val="13"/>
        </w:numPr>
        <w:ind w:left="714" w:hanging="357"/>
        <w:rPr>
          <w:rFonts w:asciiTheme="minorHAnsi" w:hAnsiTheme="minorHAnsi" w:cstheme="minorHAnsi"/>
          <w:b/>
          <w:szCs w:val="22"/>
        </w:rPr>
      </w:pPr>
      <w:r w:rsidRPr="00A17DEA">
        <w:rPr>
          <w:rFonts w:asciiTheme="minorHAnsi" w:hAnsiTheme="minorHAnsi" w:cstheme="minorHAnsi"/>
          <w:b/>
          <w:szCs w:val="22"/>
        </w:rPr>
        <w:t>Wednesday 13 May – Computer Science paper 1 exam will commence at 1:00pm</w:t>
      </w:r>
    </w:p>
    <w:p w14:paraId="12136ED0" w14:textId="77777777" w:rsidR="00EC5C94" w:rsidRPr="00A17DEA" w:rsidRDefault="0050317A" w:rsidP="00EC5C94">
      <w:pPr>
        <w:pStyle w:val="ListParagraph"/>
        <w:numPr>
          <w:ilvl w:val="0"/>
          <w:numId w:val="13"/>
        </w:numPr>
        <w:ind w:left="714" w:hanging="357"/>
        <w:rPr>
          <w:rFonts w:asciiTheme="minorHAnsi" w:hAnsiTheme="minorHAnsi" w:cstheme="minorHAnsi"/>
          <w:b/>
          <w:szCs w:val="22"/>
        </w:rPr>
      </w:pPr>
      <w:r w:rsidRPr="00A17DEA">
        <w:rPr>
          <w:rFonts w:asciiTheme="minorHAnsi" w:hAnsiTheme="minorHAnsi" w:cstheme="minorHAnsi"/>
          <w:b/>
          <w:szCs w:val="22"/>
        </w:rPr>
        <w:t>Monday 18 May – Urdu listening and reading exam will commence at 1:00pm</w:t>
      </w:r>
    </w:p>
    <w:p w14:paraId="6A734C83" w14:textId="77777777" w:rsidR="00EC5C94" w:rsidRPr="00A17DEA" w:rsidRDefault="0050317A" w:rsidP="00EC5C94">
      <w:pPr>
        <w:pStyle w:val="ListParagraph"/>
        <w:numPr>
          <w:ilvl w:val="0"/>
          <w:numId w:val="13"/>
        </w:numPr>
        <w:ind w:left="714" w:hanging="357"/>
        <w:rPr>
          <w:rFonts w:asciiTheme="minorHAnsi" w:hAnsiTheme="minorHAnsi" w:cstheme="minorHAnsi"/>
          <w:b/>
          <w:szCs w:val="22"/>
        </w:rPr>
      </w:pPr>
      <w:r w:rsidRPr="00A17DEA">
        <w:rPr>
          <w:rFonts w:asciiTheme="minorHAnsi" w:hAnsiTheme="minorHAnsi" w:cstheme="minorHAnsi"/>
          <w:b/>
          <w:szCs w:val="22"/>
        </w:rPr>
        <w:t>Tuesday 19 May – Computer Science paper 2 exam will commence at 1:00p</w:t>
      </w:r>
      <w:r w:rsidR="00EC5C94" w:rsidRPr="00A17DEA">
        <w:rPr>
          <w:rFonts w:asciiTheme="minorHAnsi" w:hAnsiTheme="minorHAnsi" w:cstheme="minorHAnsi"/>
          <w:b/>
          <w:szCs w:val="22"/>
        </w:rPr>
        <w:t>m</w:t>
      </w:r>
    </w:p>
    <w:p w14:paraId="5C0849DF" w14:textId="77777777" w:rsidR="00EC5C94" w:rsidRPr="00A17DEA" w:rsidRDefault="0050317A" w:rsidP="00EC5C94">
      <w:pPr>
        <w:pStyle w:val="ListParagraph"/>
        <w:numPr>
          <w:ilvl w:val="0"/>
          <w:numId w:val="13"/>
        </w:numPr>
        <w:ind w:left="714" w:hanging="357"/>
        <w:rPr>
          <w:rFonts w:asciiTheme="minorHAnsi" w:hAnsiTheme="minorHAnsi" w:cstheme="minorHAnsi"/>
          <w:b/>
          <w:szCs w:val="22"/>
        </w:rPr>
      </w:pPr>
      <w:r w:rsidRPr="00A17DEA">
        <w:rPr>
          <w:rFonts w:asciiTheme="minorHAnsi" w:hAnsiTheme="minorHAnsi" w:cstheme="minorHAnsi"/>
          <w:b/>
          <w:szCs w:val="22"/>
        </w:rPr>
        <w:t>Friday 22 May – VCERT Health &amp; Fitness exam will commence at 1:00pm</w:t>
      </w:r>
    </w:p>
    <w:p w14:paraId="22D30CD4" w14:textId="77777777" w:rsidR="00EC5C94" w:rsidRPr="00A17DEA" w:rsidRDefault="0050317A" w:rsidP="00EC5C94">
      <w:pPr>
        <w:pStyle w:val="ListParagraph"/>
        <w:numPr>
          <w:ilvl w:val="0"/>
          <w:numId w:val="13"/>
        </w:numPr>
        <w:ind w:left="714" w:hanging="357"/>
        <w:rPr>
          <w:rFonts w:asciiTheme="minorHAnsi" w:hAnsiTheme="minorHAnsi" w:cstheme="minorHAnsi"/>
          <w:b/>
          <w:szCs w:val="22"/>
        </w:rPr>
      </w:pPr>
      <w:r w:rsidRPr="00A17DEA">
        <w:rPr>
          <w:rFonts w:asciiTheme="minorHAnsi" w:hAnsiTheme="minorHAnsi" w:cstheme="minorHAnsi"/>
          <w:b/>
          <w:szCs w:val="22"/>
        </w:rPr>
        <w:t>Tuesday 2 June – Urdu/Arabic writing exam will commence at 1:00pm</w:t>
      </w:r>
    </w:p>
    <w:p w14:paraId="6EE8E264" w14:textId="77777777" w:rsidR="00EC5C94" w:rsidRPr="00A17DEA" w:rsidRDefault="0050317A" w:rsidP="00EC5C94">
      <w:pPr>
        <w:pStyle w:val="ListParagraph"/>
        <w:numPr>
          <w:ilvl w:val="0"/>
          <w:numId w:val="13"/>
        </w:numPr>
        <w:ind w:left="714" w:hanging="357"/>
        <w:rPr>
          <w:rFonts w:asciiTheme="minorHAnsi" w:hAnsiTheme="minorHAnsi" w:cstheme="minorHAnsi"/>
          <w:b/>
          <w:szCs w:val="22"/>
        </w:rPr>
      </w:pPr>
      <w:r w:rsidRPr="00A17DEA">
        <w:rPr>
          <w:rFonts w:asciiTheme="minorHAnsi" w:hAnsiTheme="minorHAnsi" w:cstheme="minorHAnsi"/>
          <w:b/>
          <w:szCs w:val="22"/>
        </w:rPr>
        <w:t>Tuesday 2 June – Russian listening and reading exam will commence at 1:00pm</w:t>
      </w:r>
    </w:p>
    <w:p w14:paraId="0CA377BA" w14:textId="77777777" w:rsidR="00EC5C94" w:rsidRPr="00A17DEA" w:rsidRDefault="0050317A" w:rsidP="00EC5C94">
      <w:pPr>
        <w:pStyle w:val="ListParagraph"/>
        <w:numPr>
          <w:ilvl w:val="0"/>
          <w:numId w:val="13"/>
        </w:numPr>
        <w:ind w:left="714" w:hanging="357"/>
        <w:rPr>
          <w:rFonts w:asciiTheme="minorHAnsi" w:hAnsiTheme="minorHAnsi" w:cstheme="minorHAnsi"/>
          <w:b/>
          <w:szCs w:val="22"/>
        </w:rPr>
      </w:pPr>
      <w:r w:rsidRPr="00A17DEA">
        <w:rPr>
          <w:rFonts w:asciiTheme="minorHAnsi" w:hAnsiTheme="minorHAnsi" w:cstheme="minorHAnsi"/>
          <w:b/>
          <w:szCs w:val="22"/>
        </w:rPr>
        <w:t>Thursday 4 June – French writing exam will commence at 1:00pm</w:t>
      </w:r>
    </w:p>
    <w:p w14:paraId="175E5B87" w14:textId="77777777" w:rsidR="00EC5C94" w:rsidRPr="00A17DEA" w:rsidRDefault="0050317A" w:rsidP="00EC5C94">
      <w:pPr>
        <w:pStyle w:val="ListParagraph"/>
        <w:numPr>
          <w:ilvl w:val="0"/>
          <w:numId w:val="13"/>
        </w:numPr>
        <w:ind w:left="714" w:hanging="357"/>
        <w:rPr>
          <w:rFonts w:asciiTheme="minorHAnsi" w:hAnsiTheme="minorHAnsi" w:cstheme="minorHAnsi"/>
          <w:b/>
          <w:szCs w:val="22"/>
        </w:rPr>
      </w:pPr>
      <w:r w:rsidRPr="00A17DEA">
        <w:rPr>
          <w:rFonts w:asciiTheme="minorHAnsi" w:hAnsiTheme="minorHAnsi" w:cstheme="minorHAnsi"/>
          <w:b/>
          <w:szCs w:val="22"/>
        </w:rPr>
        <w:t>Friday 5 June – Music exam will commence at 1:00pm</w:t>
      </w:r>
    </w:p>
    <w:p w14:paraId="291AA0E5" w14:textId="77777777" w:rsidR="00EC5C94" w:rsidRPr="00A17DEA" w:rsidRDefault="0050317A" w:rsidP="00EC5C94">
      <w:pPr>
        <w:pStyle w:val="ListParagraph"/>
        <w:numPr>
          <w:ilvl w:val="0"/>
          <w:numId w:val="13"/>
        </w:numPr>
        <w:ind w:left="714" w:hanging="357"/>
        <w:rPr>
          <w:rFonts w:asciiTheme="minorHAnsi" w:hAnsiTheme="minorHAnsi" w:cstheme="minorHAnsi"/>
          <w:b/>
          <w:szCs w:val="22"/>
        </w:rPr>
      </w:pPr>
      <w:r w:rsidRPr="00A17DEA">
        <w:rPr>
          <w:rFonts w:asciiTheme="minorHAnsi" w:hAnsiTheme="minorHAnsi" w:cstheme="minorHAnsi"/>
          <w:b/>
          <w:szCs w:val="22"/>
        </w:rPr>
        <w:t>Monday 8 June – Creative iMedia/Further Maths paper 1 exam will commence at 1:00pm</w:t>
      </w:r>
    </w:p>
    <w:p w14:paraId="1C6B2571" w14:textId="77777777" w:rsidR="00EC5C94" w:rsidRPr="00A17DEA" w:rsidRDefault="0050317A" w:rsidP="00EC5C94">
      <w:pPr>
        <w:pStyle w:val="ListParagraph"/>
        <w:numPr>
          <w:ilvl w:val="0"/>
          <w:numId w:val="13"/>
        </w:numPr>
        <w:ind w:left="714" w:hanging="357"/>
        <w:rPr>
          <w:rFonts w:asciiTheme="minorHAnsi" w:hAnsiTheme="minorHAnsi" w:cstheme="minorHAnsi"/>
          <w:b/>
          <w:szCs w:val="22"/>
        </w:rPr>
      </w:pPr>
      <w:r w:rsidRPr="00A17DEA">
        <w:rPr>
          <w:rFonts w:asciiTheme="minorHAnsi" w:hAnsiTheme="minorHAnsi" w:cstheme="minorHAnsi"/>
          <w:b/>
          <w:szCs w:val="22"/>
        </w:rPr>
        <w:t>Wednesday 10 June – Russian writing exam will commence at 1:00pm</w:t>
      </w:r>
    </w:p>
    <w:p w14:paraId="204A25F1" w14:textId="35C68864" w:rsidR="0050317A" w:rsidRPr="00A17DEA" w:rsidRDefault="0050317A" w:rsidP="00EC5C94">
      <w:pPr>
        <w:pStyle w:val="ListParagraph"/>
        <w:numPr>
          <w:ilvl w:val="0"/>
          <w:numId w:val="13"/>
        </w:numPr>
        <w:ind w:left="714" w:hanging="357"/>
        <w:rPr>
          <w:rFonts w:asciiTheme="minorHAnsi" w:hAnsiTheme="minorHAnsi" w:cstheme="minorHAnsi"/>
          <w:b/>
          <w:szCs w:val="22"/>
        </w:rPr>
      </w:pPr>
      <w:r w:rsidRPr="00A17DEA">
        <w:rPr>
          <w:rFonts w:asciiTheme="minorHAnsi" w:hAnsiTheme="minorHAnsi" w:cstheme="minorHAnsi"/>
          <w:b/>
          <w:szCs w:val="22"/>
        </w:rPr>
        <w:t>Monday 15 June – Further Maths paper 2 exam will commence at 1:00pm</w:t>
      </w:r>
    </w:p>
    <w:p w14:paraId="579E5907" w14:textId="77777777" w:rsidR="0050317A" w:rsidRPr="00A17DEA" w:rsidRDefault="0050317A" w:rsidP="0050317A">
      <w:pPr>
        <w:rPr>
          <w:rFonts w:cstheme="minorHAnsi"/>
          <w:b/>
          <w:szCs w:val="22"/>
        </w:rPr>
      </w:pPr>
    </w:p>
    <w:p w14:paraId="70CA5082" w14:textId="5F1972B5" w:rsidR="0050317A" w:rsidRPr="00A17DEA" w:rsidRDefault="0050317A" w:rsidP="00377241">
      <w:pPr>
        <w:numPr>
          <w:ilvl w:val="0"/>
          <w:numId w:val="3"/>
        </w:numPr>
        <w:jc w:val="both"/>
        <w:rPr>
          <w:rFonts w:cstheme="minorHAnsi"/>
          <w:szCs w:val="22"/>
        </w:rPr>
      </w:pPr>
      <w:r w:rsidRPr="00A17DEA">
        <w:rPr>
          <w:rFonts w:cstheme="minorHAnsi"/>
          <w:szCs w:val="22"/>
        </w:rPr>
        <w:t xml:space="preserve">Candidates who arrive a few minutes late for an examination may still be admitted but will not receive any additional time.  If special consideration </w:t>
      </w:r>
      <w:r w:rsidR="003E28E4" w:rsidRPr="00A17DEA">
        <w:rPr>
          <w:rFonts w:cstheme="minorHAnsi"/>
          <w:szCs w:val="22"/>
        </w:rPr>
        <w:t>applies,</w:t>
      </w:r>
      <w:r w:rsidRPr="00A17DEA">
        <w:rPr>
          <w:rFonts w:cstheme="minorHAnsi"/>
          <w:szCs w:val="22"/>
        </w:rPr>
        <w:t xml:space="preserve"> then you must speak to the Examinations Officers (see </w:t>
      </w:r>
      <w:r w:rsidRPr="00A17DEA">
        <w:rPr>
          <w:rFonts w:cstheme="minorHAnsi"/>
          <w:b/>
          <w:szCs w:val="22"/>
        </w:rPr>
        <w:t>ABSENCE FROM EXAMINATIONS</w:t>
      </w:r>
      <w:r w:rsidRPr="00A17DEA">
        <w:rPr>
          <w:rFonts w:cstheme="minorHAnsi"/>
          <w:szCs w:val="22"/>
        </w:rPr>
        <w:t>).</w:t>
      </w:r>
    </w:p>
    <w:p w14:paraId="1C7F8BCE" w14:textId="77777777" w:rsidR="0050317A" w:rsidRPr="00A17DEA" w:rsidRDefault="0050317A" w:rsidP="0050317A">
      <w:pPr>
        <w:rPr>
          <w:rFonts w:cstheme="minorHAnsi"/>
          <w:szCs w:val="22"/>
        </w:rPr>
      </w:pPr>
    </w:p>
    <w:p w14:paraId="64232BFC" w14:textId="77777777" w:rsidR="0050317A" w:rsidRPr="00A17DEA" w:rsidRDefault="0050317A" w:rsidP="00377241">
      <w:pPr>
        <w:numPr>
          <w:ilvl w:val="0"/>
          <w:numId w:val="3"/>
        </w:numPr>
        <w:jc w:val="both"/>
        <w:rPr>
          <w:rFonts w:cstheme="minorHAnsi"/>
          <w:szCs w:val="22"/>
        </w:rPr>
      </w:pPr>
      <w:r w:rsidRPr="00A17DEA">
        <w:rPr>
          <w:rFonts w:cstheme="minorHAnsi"/>
          <w:szCs w:val="22"/>
        </w:rPr>
        <w:t xml:space="preserve">Normal Academy uniform must be worn by all students attending examinations.  </w:t>
      </w:r>
    </w:p>
    <w:p w14:paraId="345B4DB2" w14:textId="77777777" w:rsidR="0050317A" w:rsidRPr="00A17DEA" w:rsidRDefault="0050317A" w:rsidP="00377241">
      <w:pPr>
        <w:jc w:val="both"/>
        <w:rPr>
          <w:rFonts w:cstheme="minorHAnsi"/>
          <w:szCs w:val="22"/>
        </w:rPr>
      </w:pPr>
    </w:p>
    <w:p w14:paraId="2DC075C4" w14:textId="77777777" w:rsidR="0050317A" w:rsidRPr="00A17DEA" w:rsidRDefault="0050317A" w:rsidP="00377241">
      <w:pPr>
        <w:numPr>
          <w:ilvl w:val="0"/>
          <w:numId w:val="3"/>
        </w:numPr>
        <w:jc w:val="both"/>
        <w:rPr>
          <w:rFonts w:cstheme="minorHAnsi"/>
          <w:szCs w:val="22"/>
        </w:rPr>
      </w:pPr>
      <w:r w:rsidRPr="00A17DEA">
        <w:rPr>
          <w:rFonts w:cstheme="minorHAnsi"/>
          <w:szCs w:val="22"/>
        </w:rPr>
        <w:t>All items of equipment, pens, pencils, mathematical instruments, etc. should be visible to the invigilators at all times.  You must either use a transparent pencil case.</w:t>
      </w:r>
    </w:p>
    <w:p w14:paraId="4B729A59" w14:textId="77777777" w:rsidR="0050317A" w:rsidRPr="00A17DEA" w:rsidRDefault="0050317A" w:rsidP="00377241">
      <w:pPr>
        <w:jc w:val="both"/>
        <w:rPr>
          <w:rFonts w:cstheme="minorHAnsi"/>
          <w:szCs w:val="22"/>
        </w:rPr>
      </w:pPr>
    </w:p>
    <w:p w14:paraId="06982060" w14:textId="77777777" w:rsidR="0050317A" w:rsidRPr="00A17DEA" w:rsidRDefault="0050317A" w:rsidP="00377241">
      <w:pPr>
        <w:numPr>
          <w:ilvl w:val="0"/>
          <w:numId w:val="3"/>
        </w:numPr>
        <w:jc w:val="both"/>
        <w:rPr>
          <w:rFonts w:cstheme="minorHAnsi"/>
          <w:szCs w:val="22"/>
        </w:rPr>
      </w:pPr>
      <w:r w:rsidRPr="00A17DEA">
        <w:rPr>
          <w:rFonts w:cstheme="minorHAnsi"/>
          <w:szCs w:val="22"/>
        </w:rPr>
        <w:t>Pens should be black ink or ballpoint. Do not use gel pens or correction pens.</w:t>
      </w:r>
    </w:p>
    <w:p w14:paraId="151EC6C3" w14:textId="77777777" w:rsidR="0050317A" w:rsidRPr="00A17DEA" w:rsidRDefault="0050317A" w:rsidP="00377241">
      <w:pPr>
        <w:jc w:val="both"/>
        <w:rPr>
          <w:rFonts w:cstheme="minorHAnsi"/>
          <w:szCs w:val="22"/>
        </w:rPr>
      </w:pPr>
    </w:p>
    <w:p w14:paraId="58BBF00B" w14:textId="77777777" w:rsidR="0050317A" w:rsidRPr="00A17DEA" w:rsidRDefault="0050317A" w:rsidP="00377241">
      <w:pPr>
        <w:numPr>
          <w:ilvl w:val="0"/>
          <w:numId w:val="3"/>
        </w:numPr>
        <w:jc w:val="both"/>
        <w:rPr>
          <w:rFonts w:cstheme="minorHAnsi"/>
          <w:szCs w:val="22"/>
        </w:rPr>
      </w:pPr>
      <w:r w:rsidRPr="00A17DEA">
        <w:rPr>
          <w:rFonts w:cstheme="minorHAnsi"/>
          <w:szCs w:val="22"/>
        </w:rPr>
        <w:t>For exams where calculators are permitted, students should make sure their calculators conform to the examination regulations.  If in doubt, check with your teacher.  Remove any covers or instructions and make sure batteries are new.</w:t>
      </w:r>
    </w:p>
    <w:p w14:paraId="3CF4C198" w14:textId="77777777" w:rsidR="0050317A" w:rsidRPr="00A17DEA" w:rsidRDefault="0050317A" w:rsidP="00377241">
      <w:pPr>
        <w:jc w:val="both"/>
        <w:rPr>
          <w:rFonts w:cstheme="minorHAnsi"/>
          <w:szCs w:val="22"/>
        </w:rPr>
      </w:pPr>
    </w:p>
    <w:p w14:paraId="14B3B7C4" w14:textId="77777777" w:rsidR="0050317A" w:rsidRPr="00A17DEA" w:rsidRDefault="0050317A" w:rsidP="00377241">
      <w:pPr>
        <w:numPr>
          <w:ilvl w:val="0"/>
          <w:numId w:val="3"/>
        </w:numPr>
        <w:jc w:val="both"/>
        <w:rPr>
          <w:rFonts w:cstheme="minorHAnsi"/>
          <w:szCs w:val="22"/>
        </w:rPr>
      </w:pPr>
      <w:r w:rsidRPr="00A17DEA">
        <w:rPr>
          <w:rFonts w:cstheme="minorHAnsi"/>
          <w:szCs w:val="22"/>
        </w:rPr>
        <w:t xml:space="preserve">Exam conditions apply from the moment you enter the exam room. Do not attempt to communicate with or distract other candidates. </w:t>
      </w:r>
    </w:p>
    <w:p w14:paraId="4D9DA1FC" w14:textId="77777777" w:rsidR="0050317A" w:rsidRPr="00A17DEA" w:rsidRDefault="0050317A" w:rsidP="00377241">
      <w:pPr>
        <w:jc w:val="both"/>
        <w:rPr>
          <w:rFonts w:cstheme="minorHAnsi"/>
          <w:szCs w:val="22"/>
        </w:rPr>
      </w:pPr>
    </w:p>
    <w:p w14:paraId="6F7E58DC" w14:textId="599EB67F" w:rsidR="0050317A" w:rsidRPr="00A17DEA" w:rsidRDefault="0050317A" w:rsidP="00377241">
      <w:pPr>
        <w:numPr>
          <w:ilvl w:val="0"/>
          <w:numId w:val="3"/>
        </w:numPr>
        <w:jc w:val="both"/>
        <w:rPr>
          <w:rFonts w:cstheme="minorHAnsi"/>
          <w:szCs w:val="22"/>
        </w:rPr>
      </w:pPr>
      <w:r w:rsidRPr="00A17DEA">
        <w:rPr>
          <w:rFonts w:cstheme="minorHAnsi"/>
          <w:szCs w:val="22"/>
        </w:rPr>
        <w:t xml:space="preserve">Examination regulations are very strict regarding items that may be taken into the examination room (see FAQs at the end of this booklet).  If you break these </w:t>
      </w:r>
      <w:r w:rsidR="00EC5C94" w:rsidRPr="00A17DEA">
        <w:rPr>
          <w:rFonts w:cstheme="minorHAnsi"/>
          <w:szCs w:val="22"/>
        </w:rPr>
        <w:t>rules,</w:t>
      </w:r>
      <w:r w:rsidRPr="00A17DEA">
        <w:rPr>
          <w:rFonts w:cstheme="minorHAnsi"/>
          <w:szCs w:val="22"/>
        </w:rPr>
        <w:t xml:space="preserve"> you will be disqualified from the examination.</w:t>
      </w:r>
    </w:p>
    <w:p w14:paraId="5D23D6F2" w14:textId="77777777" w:rsidR="0050317A" w:rsidRPr="00A17DEA" w:rsidRDefault="0050317A" w:rsidP="00377241">
      <w:pPr>
        <w:numPr>
          <w:ilvl w:val="0"/>
          <w:numId w:val="3"/>
        </w:numPr>
        <w:jc w:val="both"/>
        <w:rPr>
          <w:rFonts w:cstheme="minorHAnsi"/>
          <w:szCs w:val="22"/>
        </w:rPr>
      </w:pPr>
      <w:r w:rsidRPr="00A17DEA">
        <w:rPr>
          <w:rFonts w:cstheme="minorHAnsi"/>
          <w:b/>
          <w:szCs w:val="22"/>
        </w:rPr>
        <w:lastRenderedPageBreak/>
        <w:t xml:space="preserve">Mobile phones </w:t>
      </w:r>
      <w:r w:rsidRPr="00A17DEA">
        <w:rPr>
          <w:rFonts w:cstheme="minorHAnsi"/>
          <w:b/>
          <w:bCs/>
          <w:szCs w:val="22"/>
        </w:rPr>
        <w:t xml:space="preserve">MUST NOT BE TAKEN INTO THE EXAMINATION ROOM.  </w:t>
      </w:r>
      <w:r w:rsidRPr="00A17DEA">
        <w:rPr>
          <w:rFonts w:cstheme="minorHAnsi"/>
          <w:bCs/>
          <w:szCs w:val="22"/>
        </w:rPr>
        <w:t xml:space="preserve">All phones will be need to be left in lockers before the start of each exam and stored securely for the duration of the exam. </w:t>
      </w:r>
      <w:r w:rsidRPr="00A17DEA">
        <w:rPr>
          <w:rFonts w:cstheme="minorHAnsi"/>
          <w:szCs w:val="22"/>
        </w:rPr>
        <w:t>If a mobile phone (or any other type of electronic communication or storage device) is found in your possession during an examination (even if it is turned off) it will be taken from you and a report made to the appropriate exam board. No exceptions will be made.</w:t>
      </w:r>
    </w:p>
    <w:p w14:paraId="42F9F8D3" w14:textId="77777777" w:rsidR="0050317A" w:rsidRPr="00A17DEA" w:rsidRDefault="0050317A" w:rsidP="00377241">
      <w:pPr>
        <w:pStyle w:val="ListParagraph"/>
        <w:jc w:val="both"/>
        <w:rPr>
          <w:rFonts w:asciiTheme="minorHAnsi" w:hAnsiTheme="minorHAnsi" w:cstheme="minorHAnsi"/>
          <w:szCs w:val="22"/>
          <w:lang w:val="en-GB"/>
        </w:rPr>
      </w:pPr>
    </w:p>
    <w:p w14:paraId="0ACB9A9C" w14:textId="77777777" w:rsidR="0050317A" w:rsidRPr="00A17DEA" w:rsidRDefault="0050317A" w:rsidP="00377241">
      <w:pPr>
        <w:numPr>
          <w:ilvl w:val="0"/>
          <w:numId w:val="3"/>
        </w:numPr>
        <w:jc w:val="both"/>
        <w:rPr>
          <w:rFonts w:cstheme="minorHAnsi"/>
          <w:szCs w:val="22"/>
        </w:rPr>
      </w:pPr>
      <w:r w:rsidRPr="00A17DEA">
        <w:rPr>
          <w:rFonts w:cstheme="minorHAnsi"/>
          <w:b/>
          <w:szCs w:val="22"/>
        </w:rPr>
        <w:t xml:space="preserve">Watches </w:t>
      </w:r>
      <w:r w:rsidRPr="00A17DEA">
        <w:rPr>
          <w:rFonts w:cstheme="minorHAnsi"/>
          <w:b/>
          <w:bCs/>
          <w:szCs w:val="22"/>
        </w:rPr>
        <w:t>MUST NOT BE WORN IN THE EXAMINATION ROOM</w:t>
      </w:r>
      <w:r w:rsidRPr="00A17DEA">
        <w:rPr>
          <w:rFonts w:cstheme="minorHAnsi"/>
          <w:bCs/>
          <w:szCs w:val="22"/>
        </w:rPr>
        <w:t xml:space="preserve">. Whether this be a normal or smart watch.  They must be removed placed into lockers before the start of the exam and cannot be taken into the exam. </w:t>
      </w:r>
      <w:r w:rsidRPr="00A17DEA">
        <w:rPr>
          <w:rFonts w:cstheme="minorHAnsi"/>
          <w:szCs w:val="22"/>
        </w:rPr>
        <w:t>If a watch is found in your possession during an examination (even if it is turned off) it will be taken from you and a report made to the appropriate exam board. No exceptions will be made.</w:t>
      </w:r>
    </w:p>
    <w:p w14:paraId="3FF711FD" w14:textId="77777777" w:rsidR="0050317A" w:rsidRPr="00A17DEA" w:rsidRDefault="0050317A" w:rsidP="00377241">
      <w:pPr>
        <w:pStyle w:val="ListParagraph"/>
        <w:jc w:val="both"/>
        <w:rPr>
          <w:rFonts w:asciiTheme="minorHAnsi" w:hAnsiTheme="minorHAnsi" w:cstheme="minorHAnsi"/>
          <w:szCs w:val="22"/>
          <w:lang w:val="en-GB"/>
        </w:rPr>
      </w:pPr>
    </w:p>
    <w:p w14:paraId="0479DD0C" w14:textId="77777777" w:rsidR="0050317A" w:rsidRPr="00A17DEA" w:rsidRDefault="0050317A" w:rsidP="00377241">
      <w:pPr>
        <w:numPr>
          <w:ilvl w:val="0"/>
          <w:numId w:val="3"/>
        </w:numPr>
        <w:jc w:val="both"/>
        <w:rPr>
          <w:rFonts w:cstheme="minorHAnsi"/>
          <w:szCs w:val="22"/>
        </w:rPr>
      </w:pPr>
      <w:r w:rsidRPr="00A17DEA">
        <w:rPr>
          <w:rFonts w:cstheme="minorHAnsi"/>
          <w:b/>
          <w:bCs/>
          <w:szCs w:val="22"/>
        </w:rPr>
        <w:t xml:space="preserve">Smart glasses MUST NOT BE WORN IN THE EXAMINATION ROOM.  </w:t>
      </w:r>
      <w:r w:rsidRPr="00A17DEA">
        <w:rPr>
          <w:rFonts w:cstheme="minorHAnsi"/>
          <w:szCs w:val="22"/>
        </w:rPr>
        <w:t>They must be removed and placed into lockers before the start of the exam and cannot be taken into the exam. If smart glasses are found in your possession during an examination they will be taken from you and a report made to the appropriate exam board. No exceptions will be made.</w:t>
      </w:r>
    </w:p>
    <w:p w14:paraId="5221C96F" w14:textId="77777777" w:rsidR="0050317A" w:rsidRPr="00A17DEA" w:rsidRDefault="0050317A" w:rsidP="00377241">
      <w:pPr>
        <w:pStyle w:val="ListParagraph"/>
        <w:jc w:val="both"/>
        <w:rPr>
          <w:rFonts w:asciiTheme="minorHAnsi" w:hAnsiTheme="minorHAnsi" w:cstheme="minorHAnsi"/>
          <w:szCs w:val="22"/>
          <w:lang w:val="en-GB"/>
        </w:rPr>
      </w:pPr>
    </w:p>
    <w:p w14:paraId="75398A60" w14:textId="77777777" w:rsidR="0050317A" w:rsidRPr="00A17DEA" w:rsidRDefault="0050317A" w:rsidP="00377241">
      <w:pPr>
        <w:numPr>
          <w:ilvl w:val="0"/>
          <w:numId w:val="3"/>
        </w:numPr>
        <w:jc w:val="both"/>
        <w:rPr>
          <w:rFonts w:cstheme="minorHAnsi"/>
          <w:szCs w:val="22"/>
        </w:rPr>
      </w:pPr>
      <w:r w:rsidRPr="00A17DEA">
        <w:rPr>
          <w:rFonts w:cstheme="minorHAnsi"/>
          <w:b/>
          <w:bCs/>
          <w:szCs w:val="22"/>
        </w:rPr>
        <w:t xml:space="preserve">Do NOT have any writing on your hands/arms. </w:t>
      </w:r>
      <w:r w:rsidRPr="00A17DEA">
        <w:rPr>
          <w:rFonts w:cstheme="minorHAnsi"/>
          <w:szCs w:val="22"/>
        </w:rPr>
        <w:t xml:space="preserve">If any student is seen with any writing on their hands/arms during the exam a picture will be taken of the writing and examination bodies will be notified.  This applies to writing on hands/arms </w:t>
      </w:r>
      <w:r w:rsidRPr="00A17DEA">
        <w:rPr>
          <w:rFonts w:cstheme="minorHAnsi"/>
          <w:b/>
          <w:bCs/>
          <w:szCs w:val="22"/>
        </w:rPr>
        <w:t>prior</w:t>
      </w:r>
      <w:r w:rsidRPr="00A17DEA">
        <w:rPr>
          <w:rFonts w:cstheme="minorHAnsi"/>
          <w:szCs w:val="22"/>
        </w:rPr>
        <w:t xml:space="preserve"> or </w:t>
      </w:r>
      <w:r w:rsidRPr="00A17DEA">
        <w:rPr>
          <w:rFonts w:cstheme="minorHAnsi"/>
          <w:b/>
          <w:bCs/>
          <w:szCs w:val="22"/>
        </w:rPr>
        <w:t>during</w:t>
      </w:r>
      <w:r w:rsidRPr="00A17DEA">
        <w:rPr>
          <w:rFonts w:cstheme="minorHAnsi"/>
          <w:szCs w:val="22"/>
        </w:rPr>
        <w:t xml:space="preserve"> the exam.</w:t>
      </w:r>
    </w:p>
    <w:p w14:paraId="3B7E8A06" w14:textId="77777777" w:rsidR="0050317A" w:rsidRPr="00A17DEA" w:rsidRDefault="0050317A" w:rsidP="00377241">
      <w:pPr>
        <w:jc w:val="both"/>
        <w:rPr>
          <w:rFonts w:cstheme="minorHAnsi"/>
          <w:szCs w:val="22"/>
        </w:rPr>
      </w:pPr>
    </w:p>
    <w:p w14:paraId="0081D97B" w14:textId="77777777" w:rsidR="0050317A" w:rsidRPr="00A17DEA" w:rsidRDefault="0050317A" w:rsidP="00377241">
      <w:pPr>
        <w:numPr>
          <w:ilvl w:val="0"/>
          <w:numId w:val="3"/>
        </w:numPr>
        <w:jc w:val="both"/>
        <w:rPr>
          <w:rFonts w:cstheme="minorHAnsi"/>
          <w:szCs w:val="22"/>
        </w:rPr>
      </w:pPr>
      <w:r w:rsidRPr="00A17DEA">
        <w:rPr>
          <w:rFonts w:cstheme="minorHAnsi"/>
          <w:szCs w:val="22"/>
        </w:rPr>
        <w:t>No food is allowed in the examination rooms. Bottled water may be brought into the exam room providing it is in a transparent container with all labels removed.</w:t>
      </w:r>
    </w:p>
    <w:p w14:paraId="1080FA3C" w14:textId="77777777" w:rsidR="0050317A" w:rsidRPr="00A17DEA" w:rsidRDefault="0050317A" w:rsidP="00377241">
      <w:pPr>
        <w:jc w:val="both"/>
        <w:rPr>
          <w:rFonts w:cstheme="minorHAnsi"/>
          <w:szCs w:val="22"/>
        </w:rPr>
      </w:pPr>
    </w:p>
    <w:p w14:paraId="3F0C8C44" w14:textId="279A05E2" w:rsidR="0050317A" w:rsidRPr="00A17DEA" w:rsidRDefault="0050317A" w:rsidP="00377241">
      <w:pPr>
        <w:numPr>
          <w:ilvl w:val="0"/>
          <w:numId w:val="3"/>
        </w:numPr>
        <w:jc w:val="both"/>
        <w:rPr>
          <w:rFonts w:cstheme="minorHAnsi"/>
          <w:szCs w:val="22"/>
        </w:rPr>
      </w:pPr>
      <w:r w:rsidRPr="00A17DEA">
        <w:rPr>
          <w:rFonts w:cstheme="minorHAnsi"/>
          <w:szCs w:val="22"/>
        </w:rPr>
        <w:t xml:space="preserve">Please do not write on examination desks.  This is regarded as </w:t>
      </w:r>
      <w:r w:rsidR="003E28E4" w:rsidRPr="00A17DEA">
        <w:rPr>
          <w:rFonts w:cstheme="minorHAnsi"/>
          <w:szCs w:val="22"/>
        </w:rPr>
        <w:t>vandalism,</w:t>
      </w:r>
      <w:r w:rsidRPr="00A17DEA">
        <w:rPr>
          <w:rFonts w:cstheme="minorHAnsi"/>
          <w:szCs w:val="22"/>
        </w:rPr>
        <w:t xml:space="preserve"> and you will be asked to pay for any damage.</w:t>
      </w:r>
    </w:p>
    <w:p w14:paraId="5F6DE215" w14:textId="77777777" w:rsidR="0050317A" w:rsidRPr="00A17DEA" w:rsidRDefault="0050317A" w:rsidP="00377241">
      <w:pPr>
        <w:jc w:val="both"/>
        <w:rPr>
          <w:rFonts w:cstheme="minorHAnsi"/>
          <w:szCs w:val="22"/>
        </w:rPr>
      </w:pPr>
    </w:p>
    <w:p w14:paraId="15872BD4" w14:textId="77777777" w:rsidR="0050317A" w:rsidRPr="00A17DEA" w:rsidRDefault="0050317A" w:rsidP="00377241">
      <w:pPr>
        <w:numPr>
          <w:ilvl w:val="0"/>
          <w:numId w:val="3"/>
        </w:numPr>
        <w:jc w:val="both"/>
        <w:rPr>
          <w:rFonts w:cstheme="minorHAnsi"/>
          <w:szCs w:val="22"/>
        </w:rPr>
      </w:pPr>
      <w:r w:rsidRPr="00A17DEA">
        <w:rPr>
          <w:rFonts w:cstheme="minorHAnsi"/>
          <w:szCs w:val="22"/>
        </w:rPr>
        <w:t>Do not draw graffiti or write offensive comments on examination papers – if you do the examination board may refuse to accept your paper.</w:t>
      </w:r>
    </w:p>
    <w:p w14:paraId="7DA92294" w14:textId="77777777" w:rsidR="0050317A" w:rsidRPr="00A17DEA" w:rsidRDefault="0050317A" w:rsidP="00377241">
      <w:pPr>
        <w:jc w:val="both"/>
        <w:rPr>
          <w:rFonts w:cstheme="minorHAnsi"/>
          <w:szCs w:val="22"/>
        </w:rPr>
      </w:pPr>
    </w:p>
    <w:p w14:paraId="5CA07B4E" w14:textId="77777777" w:rsidR="0050317A" w:rsidRPr="00A17DEA" w:rsidRDefault="0050317A" w:rsidP="00377241">
      <w:pPr>
        <w:numPr>
          <w:ilvl w:val="0"/>
          <w:numId w:val="3"/>
        </w:numPr>
        <w:jc w:val="both"/>
        <w:rPr>
          <w:rFonts w:cstheme="minorHAnsi"/>
          <w:szCs w:val="22"/>
        </w:rPr>
      </w:pPr>
      <w:r w:rsidRPr="00A17DEA">
        <w:rPr>
          <w:rFonts w:cstheme="minorHAnsi"/>
          <w:szCs w:val="22"/>
        </w:rPr>
        <w:t>Listen carefully to instructions and notices read out by the invigilators – there may be amendments to the exam paper that you need to know about.</w:t>
      </w:r>
    </w:p>
    <w:p w14:paraId="13A73CC6" w14:textId="77777777" w:rsidR="0050317A" w:rsidRPr="00A17DEA" w:rsidRDefault="0050317A" w:rsidP="00377241">
      <w:pPr>
        <w:pStyle w:val="ListParagraph"/>
        <w:jc w:val="both"/>
        <w:rPr>
          <w:rFonts w:asciiTheme="minorHAnsi" w:hAnsiTheme="minorHAnsi" w:cstheme="minorHAnsi"/>
          <w:szCs w:val="22"/>
          <w:lang w:val="en-GB"/>
        </w:rPr>
      </w:pPr>
    </w:p>
    <w:p w14:paraId="11D33ED1" w14:textId="77777777" w:rsidR="0050317A" w:rsidRPr="00A17DEA" w:rsidRDefault="0050317A" w:rsidP="00377241">
      <w:pPr>
        <w:numPr>
          <w:ilvl w:val="0"/>
          <w:numId w:val="3"/>
        </w:numPr>
        <w:jc w:val="both"/>
        <w:rPr>
          <w:rFonts w:cstheme="minorHAnsi"/>
          <w:szCs w:val="22"/>
        </w:rPr>
      </w:pPr>
      <w:r w:rsidRPr="00A17DEA">
        <w:rPr>
          <w:rFonts w:cstheme="minorHAnsi"/>
          <w:szCs w:val="22"/>
        </w:rPr>
        <w:t>Check you have the correct question paper – check the subject, paper and tier of entry. You will be reminded by the invigilator but the responsibility is yours.</w:t>
      </w:r>
    </w:p>
    <w:p w14:paraId="701D84F5" w14:textId="77777777" w:rsidR="0050317A" w:rsidRPr="00A17DEA" w:rsidRDefault="0050317A" w:rsidP="00377241">
      <w:pPr>
        <w:jc w:val="both"/>
        <w:rPr>
          <w:rFonts w:cstheme="minorHAnsi"/>
          <w:szCs w:val="22"/>
        </w:rPr>
      </w:pPr>
    </w:p>
    <w:p w14:paraId="37828B36" w14:textId="77777777" w:rsidR="0050317A" w:rsidRPr="00A17DEA" w:rsidRDefault="0050317A" w:rsidP="00377241">
      <w:pPr>
        <w:numPr>
          <w:ilvl w:val="0"/>
          <w:numId w:val="3"/>
        </w:numPr>
        <w:jc w:val="both"/>
        <w:rPr>
          <w:rFonts w:cstheme="minorHAnsi"/>
          <w:szCs w:val="22"/>
        </w:rPr>
      </w:pPr>
      <w:r w:rsidRPr="00A17DEA">
        <w:rPr>
          <w:rFonts w:cstheme="minorHAnsi"/>
          <w:szCs w:val="22"/>
        </w:rPr>
        <w:t>Read all instructions carefully and number your answers clearly.</w:t>
      </w:r>
    </w:p>
    <w:p w14:paraId="26237926" w14:textId="77777777" w:rsidR="0050317A" w:rsidRPr="00A17DEA" w:rsidRDefault="0050317A" w:rsidP="00377241">
      <w:pPr>
        <w:jc w:val="both"/>
        <w:rPr>
          <w:rFonts w:cstheme="minorHAnsi"/>
          <w:szCs w:val="22"/>
        </w:rPr>
      </w:pPr>
    </w:p>
    <w:p w14:paraId="39EB7B2D" w14:textId="77777777" w:rsidR="0050317A" w:rsidRPr="00A17DEA" w:rsidRDefault="0050317A" w:rsidP="00377241">
      <w:pPr>
        <w:numPr>
          <w:ilvl w:val="0"/>
          <w:numId w:val="3"/>
        </w:numPr>
        <w:jc w:val="both"/>
        <w:rPr>
          <w:rFonts w:cstheme="minorHAnsi"/>
          <w:szCs w:val="22"/>
        </w:rPr>
      </w:pPr>
      <w:r w:rsidRPr="00A17DEA">
        <w:rPr>
          <w:rFonts w:cstheme="minorHAnsi"/>
          <w:szCs w:val="22"/>
        </w:rPr>
        <w:t>Candidates must stay in the examination room for the duration of the exam.  You will not be allowed to leave an examination room early.  If you have finished the paper use any time remaining to check over your answers and that you have completed your details correctly.</w:t>
      </w:r>
    </w:p>
    <w:p w14:paraId="19E1350F" w14:textId="77777777" w:rsidR="0050317A" w:rsidRPr="00A17DEA" w:rsidRDefault="0050317A" w:rsidP="00377241">
      <w:pPr>
        <w:jc w:val="both"/>
        <w:rPr>
          <w:rFonts w:cstheme="minorHAnsi"/>
          <w:szCs w:val="22"/>
        </w:rPr>
      </w:pPr>
    </w:p>
    <w:p w14:paraId="6FBD2D67" w14:textId="77777777" w:rsidR="0050317A" w:rsidRPr="00A17DEA" w:rsidRDefault="0050317A" w:rsidP="00377241">
      <w:pPr>
        <w:numPr>
          <w:ilvl w:val="0"/>
          <w:numId w:val="3"/>
        </w:numPr>
        <w:jc w:val="both"/>
        <w:rPr>
          <w:rFonts w:cstheme="minorHAnsi"/>
          <w:szCs w:val="22"/>
        </w:rPr>
      </w:pPr>
      <w:r w:rsidRPr="00A17DEA">
        <w:rPr>
          <w:rFonts w:cstheme="minorHAnsi"/>
          <w:szCs w:val="22"/>
        </w:rPr>
        <w:t>At the end of the examination all work must be handed in – remember to cross out any rough work.  If you have used more than one answer book or loose sheets of paper make sure your name and candidate number are written on each one and tuck them inside your main answer booklet.</w:t>
      </w:r>
    </w:p>
    <w:p w14:paraId="4783C805" w14:textId="77777777" w:rsidR="0050317A" w:rsidRPr="00A17DEA" w:rsidRDefault="0050317A" w:rsidP="00377241">
      <w:pPr>
        <w:jc w:val="both"/>
        <w:rPr>
          <w:rFonts w:cstheme="minorHAnsi"/>
          <w:szCs w:val="22"/>
        </w:rPr>
      </w:pPr>
    </w:p>
    <w:p w14:paraId="259D4E8C" w14:textId="77777777" w:rsidR="0050317A" w:rsidRPr="00A17DEA" w:rsidRDefault="0050317A" w:rsidP="00377241">
      <w:pPr>
        <w:numPr>
          <w:ilvl w:val="0"/>
          <w:numId w:val="3"/>
        </w:numPr>
        <w:jc w:val="both"/>
        <w:rPr>
          <w:rFonts w:cstheme="minorHAnsi"/>
          <w:szCs w:val="22"/>
        </w:rPr>
      </w:pPr>
      <w:r w:rsidRPr="00A17DEA">
        <w:rPr>
          <w:rFonts w:cstheme="minorHAnsi"/>
          <w:szCs w:val="22"/>
        </w:rPr>
        <w:t>Invigilators will collect your exam papers before you leave the room.  Absolute silence must be maintained during this time.  Remember you are still under examination conditions until you have left the room.</w:t>
      </w:r>
    </w:p>
    <w:p w14:paraId="1EDB0576" w14:textId="77777777" w:rsidR="0050317A" w:rsidRPr="00A17DEA" w:rsidRDefault="0050317A" w:rsidP="00377241">
      <w:pPr>
        <w:jc w:val="both"/>
        <w:rPr>
          <w:rFonts w:cstheme="minorHAnsi"/>
          <w:szCs w:val="22"/>
        </w:rPr>
      </w:pPr>
    </w:p>
    <w:p w14:paraId="536D46F9" w14:textId="77777777" w:rsidR="0050317A" w:rsidRPr="00A17DEA" w:rsidRDefault="0050317A" w:rsidP="00377241">
      <w:pPr>
        <w:numPr>
          <w:ilvl w:val="0"/>
          <w:numId w:val="3"/>
        </w:numPr>
        <w:jc w:val="both"/>
        <w:rPr>
          <w:rFonts w:cstheme="minorHAnsi"/>
          <w:szCs w:val="22"/>
        </w:rPr>
      </w:pPr>
      <w:r w:rsidRPr="00A17DEA">
        <w:rPr>
          <w:rFonts w:cstheme="minorHAnsi"/>
          <w:szCs w:val="22"/>
        </w:rPr>
        <w:t>Question papers, answer booklets and additional paper must NOT be taken from the exam room.</w:t>
      </w:r>
    </w:p>
    <w:p w14:paraId="2248A6C2" w14:textId="77777777" w:rsidR="0050317A" w:rsidRPr="00A17DEA" w:rsidRDefault="0050317A" w:rsidP="0050317A">
      <w:pPr>
        <w:rPr>
          <w:rFonts w:cstheme="minorHAnsi"/>
          <w:szCs w:val="22"/>
        </w:rPr>
      </w:pPr>
    </w:p>
    <w:p w14:paraId="58323452" w14:textId="77777777" w:rsidR="0050317A" w:rsidRPr="00A17DEA" w:rsidRDefault="0050317A" w:rsidP="0050317A">
      <w:pPr>
        <w:numPr>
          <w:ilvl w:val="0"/>
          <w:numId w:val="3"/>
        </w:numPr>
        <w:rPr>
          <w:rFonts w:cstheme="minorHAnsi"/>
          <w:szCs w:val="22"/>
        </w:rPr>
      </w:pPr>
      <w:r w:rsidRPr="00A17DEA">
        <w:rPr>
          <w:rFonts w:cstheme="minorHAnsi"/>
          <w:szCs w:val="22"/>
        </w:rPr>
        <w:t>Remain seated in silence until told to leave the examination room.  Please leave the room in silence and show consideration for other candidates who may still be working.</w:t>
      </w:r>
    </w:p>
    <w:p w14:paraId="190E1172" w14:textId="77777777" w:rsidR="0050317A" w:rsidRPr="00A17DEA" w:rsidRDefault="0050317A" w:rsidP="0050317A">
      <w:pPr>
        <w:jc w:val="center"/>
        <w:rPr>
          <w:rFonts w:cstheme="minorHAnsi"/>
          <w:szCs w:val="22"/>
        </w:rPr>
      </w:pPr>
    </w:p>
    <w:p w14:paraId="4BC00C38" w14:textId="77777777" w:rsidR="0050317A" w:rsidRPr="00DB1D38" w:rsidRDefault="0050317A" w:rsidP="00377241">
      <w:pPr>
        <w:numPr>
          <w:ilvl w:val="0"/>
          <w:numId w:val="3"/>
        </w:numPr>
        <w:jc w:val="both"/>
        <w:rPr>
          <w:rFonts w:cs="Arial"/>
          <w:szCs w:val="22"/>
        </w:rPr>
      </w:pPr>
      <w:r w:rsidRPr="00A17DEA">
        <w:rPr>
          <w:rFonts w:cstheme="minorHAnsi"/>
          <w:szCs w:val="22"/>
        </w:rPr>
        <w:t xml:space="preserve">If the </w:t>
      </w:r>
      <w:r w:rsidRPr="00A17DEA">
        <w:rPr>
          <w:rFonts w:cstheme="minorHAnsi"/>
          <w:b/>
          <w:bCs/>
          <w:szCs w:val="22"/>
        </w:rPr>
        <w:t>fire alarm</w:t>
      </w:r>
      <w:r w:rsidRPr="00A17DEA">
        <w:rPr>
          <w:rFonts w:cstheme="minorHAnsi"/>
          <w:szCs w:val="22"/>
        </w:rPr>
        <w:t xml:space="preserve"> sounds during an examination the examination invigilators will tell you what to do.  Don’t panic.  If you have to evacuate the room you will be asked to leave </w:t>
      </w:r>
      <w:r w:rsidRPr="00A17DEA">
        <w:rPr>
          <w:rFonts w:cstheme="minorHAnsi"/>
          <w:b/>
          <w:bCs/>
          <w:szCs w:val="22"/>
        </w:rPr>
        <w:t>in silence</w:t>
      </w:r>
      <w:r w:rsidRPr="00A17DEA">
        <w:rPr>
          <w:rFonts w:cstheme="minorHAnsi"/>
          <w:szCs w:val="22"/>
        </w:rPr>
        <w:t xml:space="preserve"> and in the order in which you are sitting.</w:t>
      </w:r>
      <w:r>
        <w:rPr>
          <w:rFonts w:cs="Arial"/>
          <w:szCs w:val="22"/>
        </w:rPr>
        <w:t xml:space="preserve">  </w:t>
      </w:r>
      <w:r>
        <w:rPr>
          <w:rFonts w:cs="Arial"/>
          <w:szCs w:val="22"/>
        </w:rPr>
        <w:lastRenderedPageBreak/>
        <w:t>You will be escorted to a designated assembly point.  Leave everything on your desk.  You must not attempt to communicate with anyone else during the evacuation.  When you return to the exam room do not start writing until the invigilator tells you to.  You will be allowed the full working time for the examination and a report will be sent to the awarding body detailing the incident.</w:t>
      </w:r>
    </w:p>
    <w:p w14:paraId="21A196F7" w14:textId="77777777" w:rsidR="0050317A" w:rsidRDefault="0050317A" w:rsidP="0050317A">
      <w:pPr>
        <w:rPr>
          <w:rFonts w:cs="Arial"/>
          <w:b/>
          <w:szCs w:val="22"/>
        </w:rPr>
      </w:pPr>
    </w:p>
    <w:p w14:paraId="7AC88579" w14:textId="7C2F97CD" w:rsidR="0050317A" w:rsidRPr="00EC7059" w:rsidRDefault="0050317A" w:rsidP="00EC7059">
      <w:pPr>
        <w:pStyle w:val="Heading2"/>
      </w:pPr>
      <w:bookmarkStart w:id="29" w:name="_Toc224808190"/>
      <w:bookmarkStart w:id="30" w:name="_Toc224811632"/>
      <w:r>
        <w:t>I</w:t>
      </w:r>
      <w:r w:rsidR="003164C9">
        <w:t>nvigilators</w:t>
      </w:r>
      <w:bookmarkEnd w:id="29"/>
      <w:bookmarkEnd w:id="30"/>
    </w:p>
    <w:p w14:paraId="42A7EB47" w14:textId="18DEC5E4" w:rsidR="0050317A" w:rsidRPr="003164C9" w:rsidRDefault="0050317A" w:rsidP="00377241">
      <w:pPr>
        <w:numPr>
          <w:ilvl w:val="0"/>
          <w:numId w:val="10"/>
        </w:numPr>
        <w:jc w:val="both"/>
        <w:rPr>
          <w:rFonts w:cs="Arial"/>
          <w:bCs/>
          <w:szCs w:val="22"/>
        </w:rPr>
      </w:pPr>
      <w:r>
        <w:rPr>
          <w:rFonts w:cs="Arial"/>
          <w:bCs/>
          <w:szCs w:val="22"/>
        </w:rPr>
        <w:t>Students are expected to behave in a respectful manner towards all invigilators and follow their instructions at all times.</w:t>
      </w:r>
    </w:p>
    <w:p w14:paraId="121949F5" w14:textId="352D34FD" w:rsidR="0050317A" w:rsidRPr="003164C9" w:rsidRDefault="0050317A" w:rsidP="00377241">
      <w:pPr>
        <w:numPr>
          <w:ilvl w:val="0"/>
          <w:numId w:val="5"/>
        </w:numPr>
        <w:tabs>
          <w:tab w:val="clear" w:pos="720"/>
          <w:tab w:val="num" w:pos="360"/>
        </w:tabs>
        <w:ind w:left="360"/>
        <w:jc w:val="both"/>
        <w:rPr>
          <w:rFonts w:cs="Arial"/>
          <w:szCs w:val="22"/>
        </w:rPr>
      </w:pPr>
      <w:r>
        <w:rPr>
          <w:rFonts w:cs="Arial"/>
          <w:szCs w:val="22"/>
        </w:rPr>
        <w:t>Invigilators are in the examination rooms to supervise the conduct of the examination.  They will distribute and collect the examination papers, tell candidates when to start and finish the examination, hand out extra writing paper if required and deal with any problems that occur during the examination, for example if a candidate is feeling ill.</w:t>
      </w:r>
    </w:p>
    <w:p w14:paraId="2C6DF240" w14:textId="103807B5" w:rsidR="0050317A" w:rsidRPr="003164C9" w:rsidRDefault="0050317A" w:rsidP="00377241">
      <w:pPr>
        <w:numPr>
          <w:ilvl w:val="0"/>
          <w:numId w:val="5"/>
        </w:numPr>
        <w:tabs>
          <w:tab w:val="clear" w:pos="720"/>
          <w:tab w:val="num" w:pos="360"/>
        </w:tabs>
        <w:ind w:left="360"/>
        <w:jc w:val="both"/>
        <w:rPr>
          <w:rFonts w:cs="Arial"/>
          <w:szCs w:val="22"/>
        </w:rPr>
      </w:pPr>
      <w:r>
        <w:rPr>
          <w:rFonts w:cs="Arial"/>
          <w:szCs w:val="22"/>
        </w:rPr>
        <w:t>Please note that invigilators cannot discuss the examination paper with you or explain the questions.</w:t>
      </w:r>
    </w:p>
    <w:p w14:paraId="10F3479C" w14:textId="77777777" w:rsidR="0050317A" w:rsidRDefault="0050317A" w:rsidP="00377241">
      <w:pPr>
        <w:numPr>
          <w:ilvl w:val="0"/>
          <w:numId w:val="5"/>
        </w:numPr>
        <w:tabs>
          <w:tab w:val="clear" w:pos="720"/>
          <w:tab w:val="num" w:pos="360"/>
        </w:tabs>
        <w:ind w:left="360"/>
        <w:jc w:val="both"/>
        <w:rPr>
          <w:rFonts w:cs="Arial"/>
          <w:bCs/>
          <w:caps/>
          <w:szCs w:val="22"/>
        </w:rPr>
      </w:pPr>
      <w:r>
        <w:rPr>
          <w:rFonts w:cs="Arial"/>
          <w:szCs w:val="22"/>
        </w:rPr>
        <w:t>Students who are disruptive or behave in an unacceptable manner will be removed from the examination room by invigilators or a member of the Senior Leadership Team.</w:t>
      </w:r>
    </w:p>
    <w:p w14:paraId="600EF4A7" w14:textId="77777777" w:rsidR="0050317A" w:rsidRDefault="0050317A" w:rsidP="00377241">
      <w:pPr>
        <w:jc w:val="both"/>
        <w:rPr>
          <w:rFonts w:cs="Arial"/>
          <w:bCs/>
          <w:caps/>
          <w:szCs w:val="22"/>
        </w:rPr>
      </w:pPr>
    </w:p>
    <w:p w14:paraId="188B8655" w14:textId="61E9F4FD" w:rsidR="0050317A" w:rsidRPr="003164C9" w:rsidRDefault="0050317A" w:rsidP="003164C9">
      <w:pPr>
        <w:pStyle w:val="Heading2"/>
        <w:rPr>
          <w:bCs/>
          <w:caps w:val="0"/>
        </w:rPr>
      </w:pPr>
      <w:bookmarkStart w:id="31" w:name="_Toc224808191"/>
      <w:bookmarkStart w:id="32" w:name="_Toc224811633"/>
      <w:r>
        <w:t>Absence from Examinations</w:t>
      </w:r>
      <w:bookmarkEnd w:id="31"/>
      <w:bookmarkEnd w:id="32"/>
    </w:p>
    <w:p w14:paraId="7E52399F" w14:textId="6167107E" w:rsidR="0050317A" w:rsidRPr="003E28E4" w:rsidRDefault="0050317A" w:rsidP="00377241">
      <w:pPr>
        <w:numPr>
          <w:ilvl w:val="0"/>
          <w:numId w:val="6"/>
        </w:numPr>
        <w:tabs>
          <w:tab w:val="clear" w:pos="720"/>
          <w:tab w:val="num" w:pos="360"/>
        </w:tabs>
        <w:ind w:left="360"/>
        <w:jc w:val="both"/>
        <w:rPr>
          <w:rFonts w:cs="Arial"/>
          <w:bCs/>
          <w:caps/>
          <w:szCs w:val="22"/>
        </w:rPr>
      </w:pPr>
      <w:r>
        <w:rPr>
          <w:rFonts w:cs="Arial"/>
          <w:bCs/>
          <w:szCs w:val="22"/>
        </w:rPr>
        <w:t>If you experience difficulties during the examination period (e.g. illness, injury, or personal problems) please inform the Exams Officers at the earliest possible point so we can help or advise you.</w:t>
      </w:r>
    </w:p>
    <w:p w14:paraId="55971F5C" w14:textId="451E270D" w:rsidR="0050317A" w:rsidRPr="0002024F" w:rsidRDefault="0050317A" w:rsidP="00377241">
      <w:pPr>
        <w:numPr>
          <w:ilvl w:val="0"/>
          <w:numId w:val="6"/>
        </w:numPr>
        <w:tabs>
          <w:tab w:val="clear" w:pos="720"/>
          <w:tab w:val="num" w:pos="360"/>
        </w:tabs>
        <w:ind w:left="360"/>
        <w:jc w:val="both"/>
        <w:rPr>
          <w:rFonts w:cs="Arial"/>
          <w:szCs w:val="22"/>
        </w:rPr>
      </w:pPr>
      <w:r>
        <w:rPr>
          <w:rFonts w:cs="Arial"/>
          <w:szCs w:val="22"/>
        </w:rPr>
        <w:t>Only in ‘exceptional circumstances’ are candidates allowed special consideration for absence from any part of an examination.  It is essential that medical or other appropriate evidence is obtained on the day by the candidate/parent and given to the Examination Officers without delay in all cases where an application is to be made for special consideration.</w:t>
      </w:r>
    </w:p>
    <w:p w14:paraId="504F3531" w14:textId="6F8004AE" w:rsidR="0050317A" w:rsidRPr="0002024F" w:rsidRDefault="0050317A" w:rsidP="00377241">
      <w:pPr>
        <w:numPr>
          <w:ilvl w:val="0"/>
          <w:numId w:val="6"/>
        </w:numPr>
        <w:tabs>
          <w:tab w:val="clear" w:pos="720"/>
          <w:tab w:val="num" w:pos="360"/>
        </w:tabs>
        <w:ind w:left="360"/>
        <w:jc w:val="both"/>
        <w:rPr>
          <w:rFonts w:cs="Arial"/>
          <w:szCs w:val="22"/>
        </w:rPr>
      </w:pPr>
      <w:r>
        <w:rPr>
          <w:rFonts w:cs="Arial"/>
          <w:szCs w:val="22"/>
        </w:rPr>
        <w:t xml:space="preserve">For the award of a grade by special consideration, where a student misses part of an examination through illness or personal misfortune, a minimum of 25% of the total assessment must be completed.  </w:t>
      </w:r>
    </w:p>
    <w:p w14:paraId="024F838F" w14:textId="1F56B963" w:rsidR="0050317A" w:rsidRPr="0002024F" w:rsidRDefault="0050317A" w:rsidP="00377241">
      <w:pPr>
        <w:numPr>
          <w:ilvl w:val="0"/>
          <w:numId w:val="6"/>
        </w:numPr>
        <w:tabs>
          <w:tab w:val="clear" w:pos="720"/>
          <w:tab w:val="num" w:pos="360"/>
        </w:tabs>
        <w:ind w:left="360"/>
        <w:jc w:val="both"/>
        <w:rPr>
          <w:rFonts w:cs="Arial"/>
          <w:szCs w:val="22"/>
        </w:rPr>
      </w:pPr>
      <w:r>
        <w:rPr>
          <w:rFonts w:cs="Arial"/>
          <w:szCs w:val="22"/>
        </w:rPr>
        <w:t xml:space="preserve">Parents and candidates are reminded that the school will require payment of entry fees (approximately £40.00 per GCSE subject), should a candidate fail to attend an examination without good reason and without informing the school.  </w:t>
      </w:r>
    </w:p>
    <w:p w14:paraId="3F76B2CE" w14:textId="77777777" w:rsidR="0050317A" w:rsidRDefault="0050317A" w:rsidP="00377241">
      <w:pPr>
        <w:numPr>
          <w:ilvl w:val="0"/>
          <w:numId w:val="6"/>
        </w:numPr>
        <w:tabs>
          <w:tab w:val="clear" w:pos="720"/>
          <w:tab w:val="num" w:pos="342"/>
        </w:tabs>
        <w:ind w:left="360"/>
        <w:jc w:val="both"/>
        <w:rPr>
          <w:rFonts w:cs="Arial"/>
          <w:szCs w:val="22"/>
        </w:rPr>
      </w:pPr>
      <w:r>
        <w:rPr>
          <w:rFonts w:cs="Arial"/>
          <w:szCs w:val="22"/>
        </w:rPr>
        <w:t>Please note that misreading the timetable will not be accepted as a satisfactory explanation of absence.</w:t>
      </w:r>
    </w:p>
    <w:p w14:paraId="47B668F9" w14:textId="77777777" w:rsidR="0050317A" w:rsidRDefault="0050317A" w:rsidP="006D5075"/>
    <w:p w14:paraId="3BE5E4A9" w14:textId="77777777" w:rsidR="0050317A" w:rsidRDefault="0050317A" w:rsidP="006D5075"/>
    <w:p w14:paraId="627D043C" w14:textId="77777777" w:rsidR="003164C9" w:rsidRDefault="003164C9" w:rsidP="006D5075"/>
    <w:p w14:paraId="7469BC4B" w14:textId="77777777" w:rsidR="003164C9" w:rsidRDefault="003164C9" w:rsidP="006D5075"/>
    <w:p w14:paraId="783DB4B7" w14:textId="77777777" w:rsidR="00B22D5B" w:rsidRDefault="00B22D5B" w:rsidP="006D5075"/>
    <w:p w14:paraId="2F2A57D7" w14:textId="77777777" w:rsidR="006D5075" w:rsidRDefault="006D5075" w:rsidP="006D5075"/>
    <w:p w14:paraId="5AF1FB3A" w14:textId="77777777" w:rsidR="006D5075" w:rsidRDefault="006D5075" w:rsidP="006D5075"/>
    <w:p w14:paraId="42CE8FBE" w14:textId="77777777" w:rsidR="00377241" w:rsidRDefault="00377241" w:rsidP="006D5075"/>
    <w:p w14:paraId="41C1AE13" w14:textId="77777777" w:rsidR="00377241" w:rsidRDefault="00377241" w:rsidP="006D5075"/>
    <w:p w14:paraId="29CD9875" w14:textId="77777777" w:rsidR="00352E4C" w:rsidRDefault="00352E4C" w:rsidP="006D5075"/>
    <w:p w14:paraId="7865B564" w14:textId="77777777" w:rsidR="00352E4C" w:rsidRDefault="00352E4C" w:rsidP="006D5075"/>
    <w:p w14:paraId="45553A66" w14:textId="77777777" w:rsidR="00352E4C" w:rsidRDefault="00352E4C" w:rsidP="006D5075"/>
    <w:p w14:paraId="40DA21C3" w14:textId="77777777" w:rsidR="00352E4C" w:rsidRDefault="00352E4C" w:rsidP="006D5075"/>
    <w:p w14:paraId="4EAAC1A3" w14:textId="77777777" w:rsidR="00352E4C" w:rsidRDefault="00352E4C" w:rsidP="006D5075"/>
    <w:p w14:paraId="3A5C16F1" w14:textId="77777777" w:rsidR="00377241" w:rsidRDefault="00377241" w:rsidP="006D5075"/>
    <w:p w14:paraId="2337D03F" w14:textId="77777777" w:rsidR="0002024F" w:rsidRDefault="0002024F" w:rsidP="006D5075"/>
    <w:p w14:paraId="4BB14DFA" w14:textId="77777777" w:rsidR="0002024F" w:rsidRDefault="0002024F" w:rsidP="006D5075"/>
    <w:p w14:paraId="7B1ECB08" w14:textId="77777777" w:rsidR="006D5075" w:rsidRDefault="006D5075" w:rsidP="006D5075"/>
    <w:p w14:paraId="655EDF0B" w14:textId="77777777" w:rsidR="00B22D5B" w:rsidRDefault="00B22D5B" w:rsidP="006D5075"/>
    <w:p w14:paraId="7D81F6D1" w14:textId="77777777" w:rsidR="0050317A" w:rsidRDefault="0050317A" w:rsidP="006D5075"/>
    <w:p w14:paraId="64B57588" w14:textId="5E0A07CC" w:rsidR="0050317A" w:rsidRDefault="0050317A" w:rsidP="00EC7059">
      <w:pPr>
        <w:pStyle w:val="Heading1"/>
      </w:pPr>
      <w:bookmarkStart w:id="33" w:name="_Toc224808192"/>
      <w:bookmarkStart w:id="34" w:name="_Toc224811634"/>
      <w:r>
        <w:lastRenderedPageBreak/>
        <w:t>A</w:t>
      </w:r>
      <w:r w:rsidR="00FE3591">
        <w:t>fter the Exam</w:t>
      </w:r>
      <w:r w:rsidR="006D5075">
        <w:t>in</w:t>
      </w:r>
      <w:r w:rsidR="00FE3591">
        <w:t>ations</w:t>
      </w:r>
      <w:bookmarkEnd w:id="33"/>
      <w:bookmarkEnd w:id="34"/>
    </w:p>
    <w:p w14:paraId="385AB935" w14:textId="48302C2C" w:rsidR="0050317A" w:rsidRPr="00FE3591" w:rsidRDefault="0050317A" w:rsidP="00FE3591">
      <w:pPr>
        <w:pStyle w:val="Heading2"/>
        <w:rPr>
          <w:bCs/>
        </w:rPr>
      </w:pPr>
      <w:bookmarkStart w:id="35" w:name="_Toc224808193"/>
      <w:bookmarkStart w:id="36" w:name="_Toc224811635"/>
      <w:r>
        <w:t>B</w:t>
      </w:r>
      <w:r w:rsidR="003164C9">
        <w:t>ook Return Day</w:t>
      </w:r>
      <w:bookmarkEnd w:id="35"/>
      <w:bookmarkEnd w:id="36"/>
    </w:p>
    <w:p w14:paraId="4BB4F5F8" w14:textId="2151DDE6" w:rsidR="0050317A" w:rsidRPr="00FE3591" w:rsidRDefault="0050317A" w:rsidP="00377241">
      <w:pPr>
        <w:pStyle w:val="BodyText"/>
        <w:jc w:val="both"/>
        <w:rPr>
          <w:rFonts w:asciiTheme="minorHAnsi" w:hAnsiTheme="minorHAnsi"/>
        </w:rPr>
      </w:pPr>
      <w:r>
        <w:rPr>
          <w:rFonts w:asciiTheme="minorHAnsi" w:hAnsiTheme="minorHAnsi"/>
        </w:rPr>
        <w:t xml:space="preserve">You should arrange to return all your </w:t>
      </w:r>
      <w:r w:rsidR="00F847FA">
        <w:rPr>
          <w:rFonts w:asciiTheme="minorHAnsi" w:hAnsiTheme="minorHAnsi"/>
        </w:rPr>
        <w:t>textbooks</w:t>
      </w:r>
      <w:r>
        <w:rPr>
          <w:rFonts w:asciiTheme="minorHAnsi" w:hAnsiTheme="minorHAnsi"/>
        </w:rPr>
        <w:t xml:space="preserve"> at the latest on the final day of your examinations or earlier if you wish.</w:t>
      </w:r>
    </w:p>
    <w:p w14:paraId="784CFF4F" w14:textId="5D6D54C2" w:rsidR="0050317A" w:rsidRDefault="0050317A" w:rsidP="0050317A">
      <w:pPr>
        <w:rPr>
          <w:rFonts w:cs="Arial"/>
          <w:b/>
          <w:szCs w:val="22"/>
        </w:rPr>
      </w:pPr>
    </w:p>
    <w:p w14:paraId="31A1D9CD" w14:textId="3B139459" w:rsidR="0050317A" w:rsidRPr="00FE3591" w:rsidRDefault="0050317A" w:rsidP="00FE3591">
      <w:pPr>
        <w:pStyle w:val="Heading2"/>
      </w:pPr>
      <w:bookmarkStart w:id="37" w:name="_Toc224808194"/>
      <w:bookmarkStart w:id="38" w:name="_Toc224811636"/>
      <w:r>
        <w:t>N</w:t>
      </w:r>
      <w:r w:rsidR="003164C9">
        <w:t>otification of Results</w:t>
      </w:r>
      <w:bookmarkEnd w:id="37"/>
      <w:bookmarkEnd w:id="38"/>
    </w:p>
    <w:p w14:paraId="4EB8D009" w14:textId="239BF2A1" w:rsidR="0050317A" w:rsidRPr="00FE3591" w:rsidRDefault="0050317A" w:rsidP="00377241">
      <w:pPr>
        <w:numPr>
          <w:ilvl w:val="0"/>
          <w:numId w:val="7"/>
        </w:numPr>
        <w:tabs>
          <w:tab w:val="clear" w:pos="720"/>
          <w:tab w:val="num" w:pos="360"/>
        </w:tabs>
        <w:ind w:left="360"/>
        <w:jc w:val="both"/>
        <w:rPr>
          <w:rFonts w:cs="Arial"/>
          <w:szCs w:val="22"/>
        </w:rPr>
      </w:pPr>
      <w:r>
        <w:rPr>
          <w:rFonts w:cs="Arial"/>
          <w:szCs w:val="22"/>
        </w:rPr>
        <w:t>Results will be available for collection on</w:t>
      </w:r>
      <w:r w:rsidR="003164C9">
        <w:rPr>
          <w:rFonts w:cs="Arial"/>
          <w:szCs w:val="22"/>
        </w:rPr>
        <w:t xml:space="preserve"> </w:t>
      </w:r>
      <w:r w:rsidR="00CE2B06" w:rsidRPr="00CE2B06">
        <w:rPr>
          <w:rFonts w:cs="Arial"/>
          <w:b/>
          <w:bCs/>
          <w:sz w:val="24"/>
        </w:rPr>
        <w:t>Thursday 20</w:t>
      </w:r>
      <w:r w:rsidR="00CE2B06" w:rsidRPr="00CE2B06">
        <w:rPr>
          <w:rFonts w:cs="Arial"/>
          <w:b/>
          <w:bCs/>
          <w:sz w:val="24"/>
          <w:vertAlign w:val="superscript"/>
        </w:rPr>
        <w:t>th</w:t>
      </w:r>
      <w:r w:rsidR="00CE2B06" w:rsidRPr="00CE2B06">
        <w:rPr>
          <w:rFonts w:cs="Arial"/>
          <w:b/>
          <w:bCs/>
          <w:sz w:val="24"/>
        </w:rPr>
        <w:t xml:space="preserve"> August 2026 from 9.00am to 12 noon</w:t>
      </w:r>
      <w:r w:rsidR="00FE3591" w:rsidRPr="00CE2B06">
        <w:rPr>
          <w:rFonts w:cs="Arial"/>
          <w:sz w:val="24"/>
        </w:rPr>
        <w:t xml:space="preserve"> </w:t>
      </w:r>
      <w:r>
        <w:rPr>
          <w:rFonts w:cs="Arial"/>
          <w:szCs w:val="22"/>
        </w:rPr>
        <w:tab/>
      </w:r>
    </w:p>
    <w:p w14:paraId="2311C07D" w14:textId="46999AC2" w:rsidR="0050317A" w:rsidRPr="00761ED1" w:rsidRDefault="0050317A" w:rsidP="00377241">
      <w:pPr>
        <w:numPr>
          <w:ilvl w:val="0"/>
          <w:numId w:val="7"/>
        </w:numPr>
        <w:tabs>
          <w:tab w:val="clear" w:pos="720"/>
          <w:tab w:val="num" w:pos="360"/>
        </w:tabs>
        <w:ind w:left="360"/>
        <w:jc w:val="both"/>
        <w:rPr>
          <w:rFonts w:cs="Arial"/>
          <w:szCs w:val="22"/>
        </w:rPr>
      </w:pPr>
      <w:r>
        <w:rPr>
          <w:rFonts w:cs="Arial"/>
          <w:szCs w:val="22"/>
        </w:rPr>
        <w:t xml:space="preserve">If you wish any other person (including family members) to collect your results on your behalf, you must give your written authorisation to school </w:t>
      </w:r>
      <w:r>
        <w:rPr>
          <w:rFonts w:cs="Arial"/>
          <w:szCs w:val="22"/>
          <w:u w:val="single"/>
        </w:rPr>
        <w:t xml:space="preserve">before </w:t>
      </w:r>
      <w:r>
        <w:rPr>
          <w:rFonts w:cs="Arial"/>
          <w:szCs w:val="22"/>
        </w:rPr>
        <w:t xml:space="preserve">results </w:t>
      </w:r>
      <w:r w:rsidR="003632FD">
        <w:rPr>
          <w:rFonts w:cs="Arial"/>
          <w:szCs w:val="22"/>
        </w:rPr>
        <w:t>day,</w:t>
      </w:r>
      <w:r>
        <w:rPr>
          <w:rFonts w:cs="Arial"/>
          <w:szCs w:val="22"/>
        </w:rPr>
        <w:t xml:space="preserve"> and they will need to bring photographic ID with them.</w:t>
      </w:r>
    </w:p>
    <w:p w14:paraId="0615EFB0" w14:textId="47D7E19E" w:rsidR="0050317A" w:rsidRPr="00FE3591" w:rsidRDefault="0050317A" w:rsidP="00377241">
      <w:pPr>
        <w:numPr>
          <w:ilvl w:val="0"/>
          <w:numId w:val="7"/>
        </w:numPr>
        <w:tabs>
          <w:tab w:val="clear" w:pos="720"/>
          <w:tab w:val="num" w:pos="360"/>
        </w:tabs>
        <w:ind w:left="360"/>
        <w:jc w:val="both"/>
        <w:rPr>
          <w:rFonts w:cs="Arial"/>
          <w:szCs w:val="22"/>
        </w:rPr>
      </w:pPr>
      <w:r>
        <w:rPr>
          <w:rFonts w:cs="Arial"/>
          <w:szCs w:val="22"/>
        </w:rPr>
        <w:t xml:space="preserve">If you wish to receive your results via </w:t>
      </w:r>
      <w:r w:rsidR="003632FD">
        <w:rPr>
          <w:rFonts w:cs="Arial"/>
          <w:szCs w:val="22"/>
        </w:rPr>
        <w:t>email,</w:t>
      </w:r>
      <w:r>
        <w:rPr>
          <w:rFonts w:cs="Arial"/>
          <w:szCs w:val="22"/>
        </w:rPr>
        <w:t xml:space="preserve"> please see Mrs Raziq for the necessary form.</w:t>
      </w:r>
    </w:p>
    <w:p w14:paraId="1298F434" w14:textId="77777777" w:rsidR="0050317A" w:rsidRDefault="0050317A" w:rsidP="00377241">
      <w:pPr>
        <w:numPr>
          <w:ilvl w:val="0"/>
          <w:numId w:val="7"/>
        </w:numPr>
        <w:tabs>
          <w:tab w:val="clear" w:pos="720"/>
          <w:tab w:val="num" w:pos="360"/>
        </w:tabs>
        <w:ind w:left="360"/>
        <w:jc w:val="both"/>
        <w:rPr>
          <w:rFonts w:cs="Arial"/>
          <w:szCs w:val="22"/>
        </w:rPr>
      </w:pPr>
      <w:r>
        <w:rPr>
          <w:rFonts w:cs="Arial"/>
          <w:szCs w:val="22"/>
        </w:rPr>
        <w:t>Results not collected will be posted home first class to the student’s home address.</w:t>
      </w:r>
    </w:p>
    <w:p w14:paraId="0FAFD3FC" w14:textId="77777777" w:rsidR="0050317A" w:rsidRDefault="0050317A" w:rsidP="0050317A">
      <w:pPr>
        <w:rPr>
          <w:rFonts w:cs="Arial"/>
          <w:szCs w:val="22"/>
        </w:rPr>
      </w:pPr>
    </w:p>
    <w:p w14:paraId="09B7DD23" w14:textId="24E47B9A" w:rsidR="0050317A" w:rsidRPr="003164C9" w:rsidRDefault="0050317A" w:rsidP="003164C9">
      <w:pPr>
        <w:pStyle w:val="Heading2"/>
      </w:pPr>
      <w:bookmarkStart w:id="39" w:name="_Toc224808195"/>
      <w:bookmarkStart w:id="40" w:name="_Toc224811637"/>
      <w:r>
        <w:t>P</w:t>
      </w:r>
      <w:r w:rsidR="003164C9">
        <w:t>ost Results</w:t>
      </w:r>
      <w:bookmarkEnd w:id="39"/>
      <w:bookmarkEnd w:id="40"/>
    </w:p>
    <w:p w14:paraId="5BF3C504" w14:textId="35B2F2AF" w:rsidR="0050317A" w:rsidRPr="003164C9" w:rsidRDefault="0050317A" w:rsidP="00377241">
      <w:pPr>
        <w:numPr>
          <w:ilvl w:val="0"/>
          <w:numId w:val="7"/>
        </w:numPr>
        <w:tabs>
          <w:tab w:val="clear" w:pos="720"/>
          <w:tab w:val="num" w:pos="399"/>
        </w:tabs>
        <w:ind w:left="454" w:hanging="454"/>
        <w:jc w:val="both"/>
        <w:rPr>
          <w:rFonts w:cs="Arial"/>
          <w:bCs/>
          <w:szCs w:val="22"/>
        </w:rPr>
      </w:pPr>
      <w:r>
        <w:rPr>
          <w:rFonts w:cs="Arial"/>
          <w:bCs/>
          <w:szCs w:val="22"/>
        </w:rPr>
        <w:t>If you need post-results advice, teaching staff will be available on Results Day.</w:t>
      </w:r>
    </w:p>
    <w:p w14:paraId="31DA1407" w14:textId="77777777" w:rsidR="0050317A" w:rsidRDefault="0050317A" w:rsidP="00377241">
      <w:pPr>
        <w:numPr>
          <w:ilvl w:val="0"/>
          <w:numId w:val="7"/>
        </w:numPr>
        <w:tabs>
          <w:tab w:val="clear" w:pos="720"/>
          <w:tab w:val="num" w:pos="399"/>
        </w:tabs>
        <w:ind w:left="454" w:hanging="454"/>
        <w:jc w:val="both"/>
        <w:rPr>
          <w:rFonts w:cs="Arial"/>
          <w:bCs/>
          <w:szCs w:val="22"/>
        </w:rPr>
      </w:pPr>
      <w:r>
        <w:rPr>
          <w:rFonts w:cs="Arial"/>
          <w:bCs/>
          <w:szCs w:val="22"/>
        </w:rPr>
        <w:t>If you wish to apply for a Review of Results, then you must see your subject teacher first.</w:t>
      </w:r>
    </w:p>
    <w:p w14:paraId="0FE527CE" w14:textId="77777777" w:rsidR="0050317A" w:rsidRDefault="0050317A" w:rsidP="0050317A">
      <w:pPr>
        <w:rPr>
          <w:rFonts w:cs="Arial"/>
          <w:b/>
          <w:szCs w:val="22"/>
        </w:rPr>
      </w:pPr>
    </w:p>
    <w:p w14:paraId="31DCA86B" w14:textId="14FDEE3D" w:rsidR="0050317A" w:rsidRPr="003164C9" w:rsidRDefault="0050317A" w:rsidP="003164C9">
      <w:pPr>
        <w:pStyle w:val="Heading2"/>
      </w:pPr>
      <w:bookmarkStart w:id="41" w:name="_Toc224808196"/>
      <w:bookmarkStart w:id="42" w:name="_Toc224811638"/>
      <w:r w:rsidRPr="007B4AF4">
        <w:t>P</w:t>
      </w:r>
      <w:r w:rsidR="003164C9">
        <w:t>resentation of Certificates</w:t>
      </w:r>
      <w:bookmarkEnd w:id="41"/>
      <w:bookmarkEnd w:id="42"/>
    </w:p>
    <w:p w14:paraId="23970402" w14:textId="0E2517FC" w:rsidR="0050317A" w:rsidRPr="003164C9" w:rsidRDefault="0050317A" w:rsidP="00377241">
      <w:pPr>
        <w:numPr>
          <w:ilvl w:val="0"/>
          <w:numId w:val="11"/>
        </w:numPr>
        <w:jc w:val="both"/>
        <w:rPr>
          <w:rFonts w:cs="Arial"/>
          <w:szCs w:val="22"/>
        </w:rPr>
      </w:pPr>
      <w:r>
        <w:rPr>
          <w:rFonts w:cs="Arial"/>
          <w:szCs w:val="22"/>
        </w:rPr>
        <w:t>You will be notified when your certificates are ready for collection</w:t>
      </w:r>
    </w:p>
    <w:p w14:paraId="7381867B" w14:textId="77777777" w:rsidR="0050317A" w:rsidRDefault="0050317A" w:rsidP="00377241">
      <w:pPr>
        <w:numPr>
          <w:ilvl w:val="0"/>
          <w:numId w:val="11"/>
        </w:numPr>
        <w:jc w:val="both"/>
        <w:rPr>
          <w:rFonts w:cs="Arial"/>
          <w:szCs w:val="22"/>
        </w:rPr>
      </w:pPr>
      <w:r>
        <w:rPr>
          <w:rFonts w:cs="Arial"/>
          <w:szCs w:val="22"/>
        </w:rPr>
        <w:t>Any school is only obliged to keep certificates for a period of one year after issue.  If candidates do not collect their certificates within this time (or if they lose their certificates) they can only be replaced by direct application to the appropriate examination boards.  This will require proof of identity (such as a birth certificate) and a substantial fee per examination board.  You are therefore urged to collect your certificates from school and to keep them safely.</w:t>
      </w:r>
    </w:p>
    <w:p w14:paraId="4B112102" w14:textId="77777777" w:rsidR="0050317A" w:rsidRDefault="0050317A" w:rsidP="0050317A">
      <w:pPr>
        <w:jc w:val="center"/>
        <w:rPr>
          <w:rFonts w:cs="Arial"/>
          <w:b/>
          <w:szCs w:val="22"/>
          <w:u w:val="single"/>
        </w:rPr>
      </w:pPr>
    </w:p>
    <w:p w14:paraId="6B2C1B2C" w14:textId="079191FA" w:rsidR="0050317A" w:rsidRDefault="0050317A" w:rsidP="0050317A">
      <w:pPr>
        <w:jc w:val="center"/>
        <w:rPr>
          <w:rFonts w:cs="Arial"/>
          <w:b/>
          <w:szCs w:val="22"/>
          <w:u w:val="single"/>
        </w:rPr>
      </w:pPr>
    </w:p>
    <w:p w14:paraId="1E23F1E9" w14:textId="31C4599C" w:rsidR="007B4AF4" w:rsidRDefault="007B4AF4" w:rsidP="0050317A">
      <w:pPr>
        <w:jc w:val="center"/>
        <w:rPr>
          <w:rFonts w:cs="Arial"/>
          <w:b/>
          <w:szCs w:val="22"/>
          <w:u w:val="single"/>
        </w:rPr>
      </w:pPr>
    </w:p>
    <w:p w14:paraId="10AEE226" w14:textId="648E9360" w:rsidR="007B4AF4" w:rsidRDefault="007B4AF4" w:rsidP="0050317A">
      <w:pPr>
        <w:jc w:val="center"/>
        <w:rPr>
          <w:rFonts w:cs="Arial"/>
          <w:b/>
          <w:szCs w:val="22"/>
          <w:u w:val="single"/>
        </w:rPr>
      </w:pPr>
    </w:p>
    <w:p w14:paraId="031B3A3C" w14:textId="54AE907C" w:rsidR="007B4AF4" w:rsidRDefault="003632FD" w:rsidP="0050317A">
      <w:pPr>
        <w:jc w:val="center"/>
        <w:rPr>
          <w:rFonts w:cs="Arial"/>
          <w:b/>
          <w:szCs w:val="22"/>
          <w:u w:val="single"/>
        </w:rPr>
      </w:pPr>
      <w:r>
        <w:rPr>
          <w:noProof/>
          <w:lang w:eastAsia="en-GB"/>
        </w:rPr>
        <mc:AlternateContent>
          <mc:Choice Requires="wps">
            <w:drawing>
              <wp:anchor distT="0" distB="0" distL="114300" distR="114300" simplePos="0" relativeHeight="251663360" behindDoc="0" locked="0" layoutInCell="1" allowOverlap="1" wp14:anchorId="41C58F04" wp14:editId="7FB71622">
                <wp:simplePos x="0" y="0"/>
                <wp:positionH relativeFrom="column">
                  <wp:posOffset>1686560</wp:posOffset>
                </wp:positionH>
                <wp:positionV relativeFrom="paragraph">
                  <wp:posOffset>29845</wp:posOffset>
                </wp:positionV>
                <wp:extent cx="3333750" cy="933450"/>
                <wp:effectExtent l="19050" t="1905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933450"/>
                        </a:xfrm>
                        <a:prstGeom prst="rect">
                          <a:avLst/>
                        </a:prstGeom>
                        <a:ln w="28575">
                          <a:headEnd/>
                          <a:tailEnd/>
                        </a:ln>
                      </wps:spPr>
                      <wps:style>
                        <a:lnRef idx="2">
                          <a:schemeClr val="dk1"/>
                        </a:lnRef>
                        <a:fillRef idx="1">
                          <a:schemeClr val="lt1"/>
                        </a:fillRef>
                        <a:effectRef idx="0">
                          <a:schemeClr val="dk1"/>
                        </a:effectRef>
                        <a:fontRef idx="minor">
                          <a:schemeClr val="dk1"/>
                        </a:fontRef>
                      </wps:style>
                      <wps:txbx>
                        <w:txbxContent>
                          <w:p w14:paraId="424354AE" w14:textId="2DD91BCD" w:rsidR="0050317A" w:rsidRPr="003632FD" w:rsidRDefault="0050317A" w:rsidP="003632FD">
                            <w:pPr>
                              <w:jc w:val="center"/>
                              <w:rPr>
                                <w:rFonts w:cstheme="minorHAnsi"/>
                                <w:b/>
                                <w:bCs/>
                                <w:color w:val="EE0000"/>
                                <w:szCs w:val="22"/>
                              </w:rPr>
                            </w:pPr>
                            <w:r w:rsidRPr="003632FD">
                              <w:rPr>
                                <w:rFonts w:cstheme="minorHAnsi"/>
                                <w:b/>
                                <w:bCs/>
                                <w:color w:val="EE0000"/>
                                <w:szCs w:val="22"/>
                              </w:rPr>
                              <w:t>Summer exams:</w:t>
                            </w:r>
                          </w:p>
                          <w:p w14:paraId="2C1472C6" w14:textId="77777777" w:rsidR="0050317A" w:rsidRPr="00352E4C" w:rsidRDefault="0050317A" w:rsidP="003632FD">
                            <w:pPr>
                              <w:jc w:val="center"/>
                              <w:rPr>
                                <w:rFonts w:cstheme="minorHAnsi"/>
                                <w:b/>
                                <w:bCs/>
                                <w:szCs w:val="22"/>
                              </w:rPr>
                            </w:pPr>
                          </w:p>
                          <w:p w14:paraId="2783EE6C" w14:textId="77777777" w:rsidR="0050317A" w:rsidRPr="00352E4C" w:rsidRDefault="0050317A" w:rsidP="003632FD">
                            <w:pPr>
                              <w:jc w:val="center"/>
                              <w:rPr>
                                <w:rFonts w:cstheme="minorHAnsi"/>
                                <w:b/>
                                <w:bCs/>
                                <w:szCs w:val="22"/>
                              </w:rPr>
                            </w:pPr>
                            <w:r w:rsidRPr="00352E4C">
                              <w:rPr>
                                <w:rFonts w:cstheme="minorHAnsi"/>
                                <w:b/>
                                <w:bCs/>
                                <w:szCs w:val="22"/>
                              </w:rPr>
                              <w:t>GCSE Results: Thursday 20</w:t>
                            </w:r>
                            <w:r w:rsidRPr="00352E4C">
                              <w:rPr>
                                <w:rFonts w:cstheme="minorHAnsi"/>
                                <w:b/>
                                <w:bCs/>
                                <w:szCs w:val="22"/>
                                <w:vertAlign w:val="superscript"/>
                              </w:rPr>
                              <w:t>th</w:t>
                            </w:r>
                            <w:r w:rsidRPr="00352E4C">
                              <w:rPr>
                                <w:rFonts w:cstheme="minorHAnsi"/>
                                <w:b/>
                                <w:bCs/>
                                <w:szCs w:val="22"/>
                              </w:rPr>
                              <w:t xml:space="preserve"> August 2026</w:t>
                            </w:r>
                          </w:p>
                          <w:p w14:paraId="0B5E6C92" w14:textId="44F56046" w:rsidR="0050317A" w:rsidRPr="00352E4C" w:rsidRDefault="0050317A" w:rsidP="003632FD">
                            <w:pPr>
                              <w:jc w:val="center"/>
                              <w:rPr>
                                <w:rFonts w:cstheme="minorHAnsi"/>
                              </w:rPr>
                            </w:pPr>
                            <w:r w:rsidRPr="00352E4C">
                              <w:rPr>
                                <w:rFonts w:cstheme="minorHAnsi"/>
                                <w:b/>
                                <w:bCs/>
                                <w:szCs w:val="22"/>
                              </w:rPr>
                              <w:t>From 9.00 a.m. to 12.00 noon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58F04" id="Text Box 4" o:spid="_x0000_s1027" type="#_x0000_t202" style="position:absolute;left:0;text-align:left;margin-left:132.8pt;margin-top:2.35pt;width:262.5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" fillcolor="white [3201]" strokecolor="black [3200]" strokeweight="2.25pt">
                <v:textbox>
                  <w:txbxContent>
                    <w:p w14:paraId="424354AE" w14:textId="2DD91BCD" w:rsidR="0050317A" w:rsidRPr="003632FD" w:rsidRDefault="0050317A" w:rsidP="003632FD">
                      <w:pPr>
                        <w:jc w:val="center"/>
                        <w:rPr>
                          <w:rFonts w:cstheme="minorHAnsi"/>
                          <w:b/>
                          <w:bCs/>
                          <w:color w:val="EE0000"/>
                          <w:szCs w:val="22"/>
                        </w:rPr>
                      </w:pPr>
                      <w:r w:rsidRPr="003632FD">
                        <w:rPr>
                          <w:rFonts w:cstheme="minorHAnsi"/>
                          <w:b/>
                          <w:bCs/>
                          <w:color w:val="EE0000"/>
                          <w:szCs w:val="22"/>
                        </w:rPr>
                        <w:t>Summer exams:</w:t>
                      </w:r>
                    </w:p>
                    <w:p w14:paraId="2C1472C6" w14:textId="77777777" w:rsidR="0050317A" w:rsidRPr="00352E4C" w:rsidRDefault="0050317A" w:rsidP="003632FD">
                      <w:pPr>
                        <w:jc w:val="center"/>
                        <w:rPr>
                          <w:rFonts w:cstheme="minorHAnsi"/>
                          <w:b/>
                          <w:bCs/>
                          <w:szCs w:val="22"/>
                        </w:rPr>
                      </w:pPr>
                    </w:p>
                    <w:p w14:paraId="2783EE6C" w14:textId="77777777" w:rsidR="0050317A" w:rsidRPr="00352E4C" w:rsidRDefault="0050317A" w:rsidP="003632FD">
                      <w:pPr>
                        <w:jc w:val="center"/>
                        <w:rPr>
                          <w:rFonts w:cstheme="minorHAnsi"/>
                          <w:b/>
                          <w:bCs/>
                          <w:szCs w:val="22"/>
                        </w:rPr>
                      </w:pPr>
                      <w:r w:rsidRPr="00352E4C">
                        <w:rPr>
                          <w:rFonts w:cstheme="minorHAnsi"/>
                          <w:b/>
                          <w:bCs/>
                          <w:szCs w:val="22"/>
                        </w:rPr>
                        <w:t>GCSE Results: Thursday 20</w:t>
                      </w:r>
                      <w:r w:rsidRPr="00352E4C">
                        <w:rPr>
                          <w:rFonts w:cstheme="minorHAnsi"/>
                          <w:b/>
                          <w:bCs/>
                          <w:szCs w:val="22"/>
                          <w:vertAlign w:val="superscript"/>
                        </w:rPr>
                        <w:t>th</w:t>
                      </w:r>
                      <w:r w:rsidRPr="00352E4C">
                        <w:rPr>
                          <w:rFonts w:cstheme="minorHAnsi"/>
                          <w:b/>
                          <w:bCs/>
                          <w:szCs w:val="22"/>
                        </w:rPr>
                        <w:t xml:space="preserve"> August 2026</w:t>
                      </w:r>
                    </w:p>
                    <w:p w14:paraId="0B5E6C92" w14:textId="44F56046" w:rsidR="0050317A" w:rsidRPr="00352E4C" w:rsidRDefault="0050317A" w:rsidP="003632FD">
                      <w:pPr>
                        <w:jc w:val="center"/>
                        <w:rPr>
                          <w:rFonts w:cstheme="minorHAnsi"/>
                        </w:rPr>
                      </w:pPr>
                      <w:r w:rsidRPr="00352E4C">
                        <w:rPr>
                          <w:rFonts w:cstheme="minorHAnsi"/>
                          <w:b/>
                          <w:bCs/>
                          <w:szCs w:val="22"/>
                        </w:rPr>
                        <w:t>From 9.00 a.m. to 12.00 noon</w:t>
                      </w:r>
                    </w:p>
                  </w:txbxContent>
                </v:textbox>
              </v:shape>
            </w:pict>
          </mc:Fallback>
        </mc:AlternateContent>
      </w:r>
    </w:p>
    <w:p w14:paraId="7812A163" w14:textId="4545B46A" w:rsidR="007B4AF4" w:rsidRDefault="007B4AF4" w:rsidP="0050317A">
      <w:pPr>
        <w:jc w:val="center"/>
        <w:rPr>
          <w:rFonts w:cs="Arial"/>
          <w:b/>
          <w:szCs w:val="22"/>
          <w:u w:val="single"/>
        </w:rPr>
      </w:pPr>
    </w:p>
    <w:p w14:paraId="3DE7198E" w14:textId="2C562456" w:rsidR="007B4AF4" w:rsidRDefault="007B4AF4" w:rsidP="0050317A">
      <w:pPr>
        <w:jc w:val="center"/>
        <w:rPr>
          <w:rFonts w:cs="Arial"/>
          <w:b/>
          <w:szCs w:val="22"/>
          <w:u w:val="single"/>
        </w:rPr>
      </w:pPr>
    </w:p>
    <w:p w14:paraId="6781778F" w14:textId="77777777" w:rsidR="007B4AF4" w:rsidRDefault="007B4AF4" w:rsidP="0050317A">
      <w:pPr>
        <w:jc w:val="center"/>
        <w:rPr>
          <w:rFonts w:cs="Arial"/>
          <w:b/>
          <w:szCs w:val="22"/>
          <w:u w:val="single"/>
        </w:rPr>
      </w:pPr>
    </w:p>
    <w:p w14:paraId="331FA939" w14:textId="77777777" w:rsidR="007B4AF4" w:rsidRDefault="007B4AF4" w:rsidP="0050317A">
      <w:pPr>
        <w:jc w:val="center"/>
        <w:rPr>
          <w:rFonts w:cs="Arial"/>
          <w:b/>
          <w:szCs w:val="22"/>
          <w:u w:val="single"/>
        </w:rPr>
      </w:pPr>
    </w:p>
    <w:p w14:paraId="38D5D7BD" w14:textId="77777777" w:rsidR="007B4AF4" w:rsidRDefault="007B4AF4" w:rsidP="0050317A">
      <w:pPr>
        <w:jc w:val="center"/>
        <w:rPr>
          <w:rFonts w:cs="Arial"/>
          <w:b/>
          <w:szCs w:val="22"/>
          <w:u w:val="single"/>
        </w:rPr>
      </w:pPr>
    </w:p>
    <w:p w14:paraId="397DB276" w14:textId="457FFB2F" w:rsidR="003164C9" w:rsidRDefault="003164C9" w:rsidP="0050317A">
      <w:pPr>
        <w:jc w:val="center"/>
        <w:rPr>
          <w:rFonts w:cs="Arial"/>
          <w:b/>
          <w:szCs w:val="22"/>
          <w:u w:val="single"/>
        </w:rPr>
      </w:pPr>
    </w:p>
    <w:p w14:paraId="39A45148" w14:textId="2D5DB985" w:rsidR="003164C9" w:rsidRDefault="003164C9" w:rsidP="0050317A">
      <w:pPr>
        <w:jc w:val="center"/>
        <w:rPr>
          <w:rFonts w:cs="Arial"/>
          <w:b/>
          <w:szCs w:val="22"/>
          <w:u w:val="single"/>
        </w:rPr>
      </w:pPr>
    </w:p>
    <w:p w14:paraId="769DAEDD" w14:textId="2C28D40A" w:rsidR="003164C9" w:rsidRDefault="003164C9" w:rsidP="0050317A">
      <w:pPr>
        <w:jc w:val="center"/>
        <w:rPr>
          <w:rFonts w:cs="Arial"/>
          <w:b/>
          <w:szCs w:val="22"/>
          <w:u w:val="single"/>
        </w:rPr>
      </w:pPr>
    </w:p>
    <w:p w14:paraId="31728754" w14:textId="5F87BCBF" w:rsidR="003164C9" w:rsidRDefault="003164C9" w:rsidP="0050317A">
      <w:pPr>
        <w:jc w:val="center"/>
        <w:rPr>
          <w:rFonts w:cs="Arial"/>
          <w:b/>
          <w:szCs w:val="22"/>
          <w:u w:val="single"/>
        </w:rPr>
      </w:pPr>
    </w:p>
    <w:p w14:paraId="5397C357" w14:textId="77777777" w:rsidR="003164C9" w:rsidRDefault="003164C9" w:rsidP="0050317A">
      <w:pPr>
        <w:jc w:val="center"/>
        <w:rPr>
          <w:rFonts w:cs="Arial"/>
          <w:b/>
          <w:szCs w:val="22"/>
          <w:u w:val="single"/>
        </w:rPr>
      </w:pPr>
    </w:p>
    <w:p w14:paraId="792AACFC" w14:textId="656D5956" w:rsidR="003164C9" w:rsidRDefault="003164C9" w:rsidP="0050317A">
      <w:pPr>
        <w:jc w:val="center"/>
        <w:rPr>
          <w:rFonts w:cs="Arial"/>
          <w:b/>
          <w:szCs w:val="22"/>
          <w:u w:val="single"/>
        </w:rPr>
      </w:pPr>
    </w:p>
    <w:p w14:paraId="7957D35A" w14:textId="5E3CD9D7" w:rsidR="003164C9" w:rsidRDefault="003164C9" w:rsidP="0050317A">
      <w:pPr>
        <w:jc w:val="center"/>
        <w:rPr>
          <w:rFonts w:cs="Arial"/>
          <w:b/>
          <w:szCs w:val="22"/>
          <w:u w:val="single"/>
        </w:rPr>
      </w:pPr>
    </w:p>
    <w:p w14:paraId="6D22B297" w14:textId="29B8FA50" w:rsidR="003164C9" w:rsidRDefault="003164C9" w:rsidP="0050317A">
      <w:pPr>
        <w:jc w:val="center"/>
        <w:rPr>
          <w:rFonts w:cs="Arial"/>
          <w:b/>
          <w:szCs w:val="22"/>
          <w:u w:val="single"/>
        </w:rPr>
      </w:pPr>
    </w:p>
    <w:p w14:paraId="5B4F3E7A" w14:textId="59FF1552" w:rsidR="003164C9" w:rsidRDefault="003164C9" w:rsidP="0050317A">
      <w:pPr>
        <w:jc w:val="center"/>
        <w:rPr>
          <w:rFonts w:cs="Arial"/>
          <w:b/>
          <w:szCs w:val="22"/>
          <w:u w:val="single"/>
        </w:rPr>
      </w:pPr>
    </w:p>
    <w:p w14:paraId="07EAA464" w14:textId="77777777" w:rsidR="003164C9" w:rsidRDefault="003164C9" w:rsidP="0050317A">
      <w:pPr>
        <w:jc w:val="center"/>
        <w:rPr>
          <w:rFonts w:cs="Arial"/>
          <w:b/>
          <w:szCs w:val="22"/>
          <w:u w:val="single"/>
        </w:rPr>
      </w:pPr>
    </w:p>
    <w:p w14:paraId="3F79410F" w14:textId="77777777" w:rsidR="0002024F" w:rsidRDefault="0002024F" w:rsidP="0050317A">
      <w:pPr>
        <w:jc w:val="center"/>
        <w:rPr>
          <w:rFonts w:cs="Arial"/>
          <w:b/>
          <w:szCs w:val="22"/>
          <w:u w:val="single"/>
        </w:rPr>
      </w:pPr>
    </w:p>
    <w:p w14:paraId="0558DF21" w14:textId="77777777" w:rsidR="0002024F" w:rsidRDefault="0002024F" w:rsidP="0050317A">
      <w:pPr>
        <w:jc w:val="center"/>
        <w:rPr>
          <w:rFonts w:cs="Arial"/>
          <w:b/>
          <w:szCs w:val="22"/>
          <w:u w:val="single"/>
        </w:rPr>
      </w:pPr>
    </w:p>
    <w:p w14:paraId="41BA1485" w14:textId="77777777" w:rsidR="0002024F" w:rsidRDefault="0002024F" w:rsidP="0050317A">
      <w:pPr>
        <w:jc w:val="center"/>
        <w:rPr>
          <w:rFonts w:cs="Arial"/>
          <w:b/>
          <w:szCs w:val="22"/>
          <w:u w:val="single"/>
        </w:rPr>
      </w:pPr>
    </w:p>
    <w:p w14:paraId="3BF6674A" w14:textId="77777777" w:rsidR="0002024F" w:rsidRDefault="0002024F" w:rsidP="0050317A">
      <w:pPr>
        <w:jc w:val="center"/>
        <w:rPr>
          <w:rFonts w:cs="Arial"/>
          <w:b/>
          <w:szCs w:val="22"/>
          <w:u w:val="single"/>
        </w:rPr>
      </w:pPr>
    </w:p>
    <w:p w14:paraId="5772A016" w14:textId="77777777" w:rsidR="0002024F" w:rsidRDefault="0002024F" w:rsidP="0050317A">
      <w:pPr>
        <w:jc w:val="center"/>
        <w:rPr>
          <w:rFonts w:cs="Arial"/>
          <w:b/>
          <w:szCs w:val="22"/>
          <w:u w:val="single"/>
        </w:rPr>
      </w:pPr>
    </w:p>
    <w:p w14:paraId="7F824438" w14:textId="77777777" w:rsidR="0002024F" w:rsidRDefault="0002024F" w:rsidP="0050317A">
      <w:pPr>
        <w:jc w:val="center"/>
        <w:rPr>
          <w:rFonts w:cs="Arial"/>
          <w:b/>
          <w:szCs w:val="22"/>
          <w:u w:val="single"/>
        </w:rPr>
      </w:pPr>
    </w:p>
    <w:p w14:paraId="68F345F7" w14:textId="77777777" w:rsidR="003164C9" w:rsidRDefault="003164C9" w:rsidP="0050317A">
      <w:pPr>
        <w:jc w:val="center"/>
        <w:rPr>
          <w:rFonts w:cs="Arial"/>
          <w:b/>
          <w:szCs w:val="22"/>
          <w:u w:val="single"/>
        </w:rPr>
      </w:pPr>
    </w:p>
    <w:p w14:paraId="61E2E779" w14:textId="77777777" w:rsidR="003164C9" w:rsidRDefault="003164C9" w:rsidP="0050317A">
      <w:pPr>
        <w:jc w:val="center"/>
        <w:rPr>
          <w:rFonts w:cs="Arial"/>
          <w:b/>
          <w:szCs w:val="22"/>
          <w:u w:val="single"/>
        </w:rPr>
      </w:pPr>
    </w:p>
    <w:p w14:paraId="37071859" w14:textId="77777777" w:rsidR="003164C9" w:rsidRDefault="003164C9" w:rsidP="0050317A">
      <w:pPr>
        <w:jc w:val="center"/>
        <w:rPr>
          <w:rFonts w:cs="Arial"/>
          <w:b/>
          <w:szCs w:val="22"/>
          <w:u w:val="single"/>
        </w:rPr>
      </w:pPr>
    </w:p>
    <w:p w14:paraId="7D97E2A1" w14:textId="77777777" w:rsidR="003164C9" w:rsidRDefault="003164C9" w:rsidP="0050317A">
      <w:pPr>
        <w:jc w:val="center"/>
        <w:rPr>
          <w:rFonts w:cs="Arial"/>
          <w:b/>
          <w:szCs w:val="22"/>
          <w:u w:val="single"/>
        </w:rPr>
      </w:pPr>
    </w:p>
    <w:p w14:paraId="311F331E" w14:textId="49B45A28" w:rsidR="0050317A" w:rsidRPr="003164C9" w:rsidRDefault="0050317A" w:rsidP="003164C9">
      <w:pPr>
        <w:pStyle w:val="Heading1"/>
        <w:rPr>
          <w:b w:val="0"/>
        </w:rPr>
      </w:pPr>
      <w:bookmarkStart w:id="43" w:name="_Toc224808197"/>
      <w:bookmarkStart w:id="44" w:name="_Toc224811639"/>
      <w:r>
        <w:lastRenderedPageBreak/>
        <w:t>F</w:t>
      </w:r>
      <w:r w:rsidR="003164C9">
        <w:t>requently Asked Questions</w:t>
      </w:r>
      <w:bookmarkEnd w:id="43"/>
      <w:bookmarkEnd w:id="44"/>
    </w:p>
    <w:p w14:paraId="14F8DE77" w14:textId="77777777" w:rsidR="0050317A" w:rsidRPr="00521660" w:rsidRDefault="0050317A" w:rsidP="00377241">
      <w:pPr>
        <w:jc w:val="both"/>
        <w:rPr>
          <w:b/>
          <w:bCs/>
        </w:rPr>
      </w:pPr>
      <w:r w:rsidRPr="00521660">
        <w:rPr>
          <w:b/>
          <w:bCs/>
        </w:rPr>
        <w:t>Q.  What do I do if there’s a clash on my timetable?</w:t>
      </w:r>
    </w:p>
    <w:p w14:paraId="2A7B4988" w14:textId="77777777" w:rsidR="0050317A" w:rsidRDefault="0050317A" w:rsidP="00352E4C">
      <w:pPr>
        <w:jc w:val="both"/>
        <w:rPr>
          <w:rFonts w:cs="Arial"/>
          <w:szCs w:val="22"/>
        </w:rPr>
      </w:pPr>
      <w:r>
        <w:rPr>
          <w:rFonts w:cs="Arial"/>
          <w:szCs w:val="22"/>
        </w:rPr>
        <w:t>The Exams Officers will re-schedule papers internally (on the same day) where there is a clash of subjects.  Candidates will normally sit one paper after the other and the students will not be able to have any communication with other students.  Correct times should be on your individual candidate timetable.  It may be necessary for you to bring a packed lunch if you have exams in the morning and afternoon as you will have to remain in isolation until both examinations are completed.  If in doubt consult the Exams Officers.</w:t>
      </w:r>
    </w:p>
    <w:p w14:paraId="56C0B920" w14:textId="77777777" w:rsidR="0050317A" w:rsidRDefault="0050317A" w:rsidP="00377241">
      <w:pPr>
        <w:pStyle w:val="BodyText"/>
        <w:jc w:val="both"/>
        <w:rPr>
          <w:rFonts w:asciiTheme="minorHAnsi" w:hAnsiTheme="minorHAnsi"/>
          <w:b/>
        </w:rPr>
      </w:pPr>
    </w:p>
    <w:p w14:paraId="3A8AEED8" w14:textId="77777777" w:rsidR="0050317A" w:rsidRPr="00521660" w:rsidRDefault="0050317A" w:rsidP="00377241">
      <w:pPr>
        <w:jc w:val="both"/>
        <w:rPr>
          <w:b/>
          <w:bCs/>
        </w:rPr>
      </w:pPr>
      <w:r w:rsidRPr="00521660">
        <w:rPr>
          <w:b/>
          <w:bCs/>
        </w:rPr>
        <w:t>Q.  What do I do if I think I have the wrong paper?</w:t>
      </w:r>
    </w:p>
    <w:p w14:paraId="4CBD7191" w14:textId="7ED4D19E" w:rsidR="0050317A" w:rsidRDefault="0050317A" w:rsidP="00352E4C">
      <w:pPr>
        <w:jc w:val="both"/>
        <w:rPr>
          <w:rFonts w:cs="Arial"/>
          <w:szCs w:val="22"/>
        </w:rPr>
      </w:pPr>
      <w:r>
        <w:rPr>
          <w:rFonts w:cs="Arial"/>
          <w:szCs w:val="22"/>
        </w:rPr>
        <w:t>Invigilators will ask you to check before the exam starts.  If you think something is wrong put your hand up and inform the invigilator immediately.</w:t>
      </w:r>
    </w:p>
    <w:p w14:paraId="1ABAAF28" w14:textId="77777777" w:rsidR="0050317A" w:rsidRDefault="0050317A" w:rsidP="00377241">
      <w:pPr>
        <w:pStyle w:val="BodyText"/>
        <w:jc w:val="both"/>
        <w:rPr>
          <w:rFonts w:asciiTheme="minorHAnsi" w:hAnsiTheme="minorHAnsi"/>
          <w:b/>
        </w:rPr>
      </w:pPr>
    </w:p>
    <w:p w14:paraId="06DE3F17" w14:textId="77777777" w:rsidR="0050317A" w:rsidRPr="00521660" w:rsidRDefault="0050317A" w:rsidP="00377241">
      <w:pPr>
        <w:jc w:val="both"/>
        <w:rPr>
          <w:b/>
          <w:bCs/>
        </w:rPr>
      </w:pPr>
      <w:r w:rsidRPr="00521660">
        <w:rPr>
          <w:b/>
          <w:bCs/>
        </w:rPr>
        <w:t>Q.  What do I do if I forget my Candidate Number?</w:t>
      </w:r>
    </w:p>
    <w:p w14:paraId="1727199E" w14:textId="77777777" w:rsidR="0050317A" w:rsidRDefault="0050317A" w:rsidP="00352E4C">
      <w:pPr>
        <w:pStyle w:val="BodyText"/>
        <w:jc w:val="both"/>
        <w:rPr>
          <w:rFonts w:asciiTheme="minorHAnsi" w:hAnsiTheme="minorHAnsi"/>
          <w:bCs w:val="0"/>
        </w:rPr>
      </w:pPr>
      <w:r>
        <w:rPr>
          <w:rFonts w:asciiTheme="minorHAnsi" w:hAnsiTheme="minorHAnsi"/>
          <w:bCs w:val="0"/>
        </w:rPr>
        <w:t xml:space="preserve">Candidate Numbers are printed on seating plans, on the card on your exam desk and on attendance registers.  Invigilators will be able to help you find your number.  Alternatively, you can check with the Exams Officers before going into the exam room.  </w:t>
      </w:r>
    </w:p>
    <w:p w14:paraId="520E8815" w14:textId="77777777" w:rsidR="0050317A" w:rsidRDefault="0050317A" w:rsidP="00377241">
      <w:pPr>
        <w:pStyle w:val="BodyText"/>
        <w:ind w:left="360"/>
        <w:jc w:val="both"/>
        <w:rPr>
          <w:rFonts w:asciiTheme="minorHAnsi" w:hAnsiTheme="minorHAnsi"/>
          <w:bCs w:val="0"/>
        </w:rPr>
      </w:pPr>
    </w:p>
    <w:p w14:paraId="128764A0" w14:textId="77777777" w:rsidR="0050317A" w:rsidRPr="00521660" w:rsidRDefault="0050317A" w:rsidP="00377241">
      <w:pPr>
        <w:jc w:val="both"/>
        <w:rPr>
          <w:b/>
          <w:bCs/>
        </w:rPr>
      </w:pPr>
      <w:r w:rsidRPr="00521660">
        <w:rPr>
          <w:b/>
          <w:bCs/>
        </w:rPr>
        <w:t>Q.  What do I do if I forget the school Centre Number?</w:t>
      </w:r>
    </w:p>
    <w:p w14:paraId="6F2BFD2D" w14:textId="77777777" w:rsidR="0050317A" w:rsidRDefault="0050317A" w:rsidP="00352E4C">
      <w:pPr>
        <w:pStyle w:val="BodyText"/>
        <w:jc w:val="both"/>
        <w:rPr>
          <w:rFonts w:asciiTheme="minorHAnsi" w:hAnsiTheme="minorHAnsi"/>
          <w:bCs w:val="0"/>
        </w:rPr>
      </w:pPr>
      <w:r>
        <w:rPr>
          <w:rFonts w:asciiTheme="minorHAnsi" w:hAnsiTheme="minorHAnsi"/>
        </w:rPr>
        <w:t xml:space="preserve">The Centre Number is </w:t>
      </w:r>
      <w:r>
        <w:rPr>
          <w:rFonts w:asciiTheme="minorHAnsi" w:hAnsiTheme="minorHAnsi"/>
          <w:b/>
          <w:bCs w:val="0"/>
        </w:rPr>
        <w:t>37100</w:t>
      </w:r>
      <w:r>
        <w:rPr>
          <w:rFonts w:asciiTheme="minorHAnsi" w:hAnsiTheme="minorHAnsi"/>
        </w:rPr>
        <w:t>.  It will be clearly displayed in the examination rooms.</w:t>
      </w:r>
    </w:p>
    <w:p w14:paraId="059CAA40" w14:textId="77777777" w:rsidR="0050317A" w:rsidRDefault="0050317A" w:rsidP="00377241">
      <w:pPr>
        <w:ind w:left="360"/>
        <w:jc w:val="both"/>
        <w:rPr>
          <w:rFonts w:cs="Arial"/>
          <w:szCs w:val="22"/>
        </w:rPr>
      </w:pPr>
    </w:p>
    <w:p w14:paraId="663C1950" w14:textId="77777777" w:rsidR="0050317A" w:rsidRPr="00521660" w:rsidRDefault="0050317A" w:rsidP="00377241">
      <w:pPr>
        <w:jc w:val="both"/>
        <w:rPr>
          <w:b/>
          <w:bCs/>
        </w:rPr>
      </w:pPr>
      <w:r w:rsidRPr="00521660">
        <w:rPr>
          <w:b/>
          <w:bCs/>
        </w:rPr>
        <w:t>Q.  What do I do if I have an accident or am ill before the exam?</w:t>
      </w:r>
    </w:p>
    <w:p w14:paraId="2AA3F784" w14:textId="77777777" w:rsidR="0050317A" w:rsidRDefault="0050317A" w:rsidP="00352E4C">
      <w:pPr>
        <w:jc w:val="both"/>
        <w:rPr>
          <w:rFonts w:cs="Arial"/>
          <w:bCs/>
          <w:caps/>
          <w:szCs w:val="22"/>
        </w:rPr>
      </w:pPr>
      <w:r>
        <w:rPr>
          <w:rFonts w:cs="Arial"/>
          <w:bCs/>
          <w:szCs w:val="22"/>
        </w:rPr>
        <w:t>Inform school at the earliest possible point so we can help or advise you.  In the case of an accident which means you are unable to write it may be possible to provide you with a scribe to write your answers but we will need as much prior notice as possible.</w:t>
      </w:r>
    </w:p>
    <w:p w14:paraId="6F5B5A8B" w14:textId="77777777" w:rsidR="0050317A" w:rsidRDefault="0050317A" w:rsidP="00352E4C">
      <w:pPr>
        <w:jc w:val="both"/>
        <w:rPr>
          <w:rFonts w:cs="Arial"/>
          <w:bCs/>
          <w:szCs w:val="22"/>
        </w:rPr>
      </w:pPr>
      <w:r>
        <w:rPr>
          <w:rFonts w:cs="Arial"/>
          <w:bCs/>
          <w:caps/>
          <w:szCs w:val="22"/>
        </w:rPr>
        <w:t>Y</w:t>
      </w:r>
      <w:r>
        <w:rPr>
          <w:rFonts w:cs="Arial"/>
          <w:bCs/>
          <w:szCs w:val="22"/>
        </w:rPr>
        <w:t>ou may need to obtain medical evidence (from your GP or hospital) if you wish the school to make an appeal for Special Consideration on your behalf (see below).</w:t>
      </w:r>
    </w:p>
    <w:p w14:paraId="1EAD6D4D" w14:textId="77777777" w:rsidR="0050317A" w:rsidRDefault="0050317A" w:rsidP="00377241">
      <w:pPr>
        <w:ind w:left="720"/>
        <w:jc w:val="both"/>
        <w:rPr>
          <w:rFonts w:cs="Arial"/>
          <w:bCs/>
          <w:szCs w:val="22"/>
        </w:rPr>
      </w:pPr>
    </w:p>
    <w:p w14:paraId="7E46DE8A" w14:textId="77777777" w:rsidR="0050317A" w:rsidRPr="00521660" w:rsidRDefault="0050317A" w:rsidP="00377241">
      <w:pPr>
        <w:jc w:val="both"/>
        <w:rPr>
          <w:b/>
          <w:bCs/>
        </w:rPr>
      </w:pPr>
      <w:r w:rsidRPr="00521660">
        <w:rPr>
          <w:b/>
          <w:bCs/>
        </w:rPr>
        <w:t>Q.  What is an Appeal for Special Consideration?</w:t>
      </w:r>
    </w:p>
    <w:p w14:paraId="7FD43D7A" w14:textId="77777777" w:rsidR="0050317A" w:rsidRPr="00C84599" w:rsidRDefault="0050317A" w:rsidP="00352E4C">
      <w:pPr>
        <w:jc w:val="both"/>
        <w:rPr>
          <w:rFonts w:cs="Arial"/>
          <w:bCs/>
          <w:szCs w:val="22"/>
        </w:rPr>
      </w:pPr>
      <w:r>
        <w:rPr>
          <w:rFonts w:cs="Arial"/>
          <w:bCs/>
          <w:szCs w:val="22"/>
        </w:rPr>
        <w:t>Special Consideration is an adjustment to the marks or grades of a candidate who is eligible for consideration.  The allowance for Special Consideration is from 0% (consideration given but addition of marks considered inappropriate) to 5% (reserved for exceptional cases).  Parents should be aware that any adjustment is likely to be small and no feedback is ever provided.  Candidates will only be eligible for Special Consideration if they have been fully prepared and covered the whole course but performance in the examination is affected by adverse circumstances beyond their control.  Examples of such circumstances may be illness, accident or injury, bereavement or domestic crisis.  The Examination Officers must be informed immediately, so that the necessary paperwork can be completed (within 7 days of the last exam session for each subject) and the candidate will be required to provide evidence to support such an application.</w:t>
      </w:r>
    </w:p>
    <w:p w14:paraId="0C478083" w14:textId="77777777" w:rsidR="0050317A" w:rsidRPr="00521660" w:rsidRDefault="0050317A" w:rsidP="00377241">
      <w:pPr>
        <w:jc w:val="both"/>
        <w:rPr>
          <w:b/>
        </w:rPr>
      </w:pPr>
    </w:p>
    <w:p w14:paraId="2E19D990" w14:textId="77777777" w:rsidR="0050317A" w:rsidRPr="00521660" w:rsidRDefault="0050317A" w:rsidP="00377241">
      <w:pPr>
        <w:jc w:val="both"/>
        <w:rPr>
          <w:b/>
        </w:rPr>
      </w:pPr>
      <w:r w:rsidRPr="00521660">
        <w:rPr>
          <w:b/>
        </w:rPr>
        <w:t>Q.  What do I do if I feel ill during the exam?</w:t>
      </w:r>
    </w:p>
    <w:p w14:paraId="30BC3717" w14:textId="77777777" w:rsidR="0050317A" w:rsidRDefault="0050317A" w:rsidP="00352E4C">
      <w:pPr>
        <w:pStyle w:val="BodyText"/>
        <w:jc w:val="both"/>
        <w:rPr>
          <w:rFonts w:asciiTheme="minorHAnsi" w:hAnsiTheme="minorHAnsi"/>
          <w:bCs w:val="0"/>
        </w:rPr>
      </w:pPr>
      <w:r>
        <w:rPr>
          <w:rFonts w:asciiTheme="minorHAnsi" w:hAnsiTheme="minorHAnsi"/>
          <w:bCs w:val="0"/>
        </w:rPr>
        <w:t>Put your hand up and an invigilator will assist you.  You should inform an invigilator if you feel ill before or during an exam and you feel this may have affected your performance.</w:t>
      </w:r>
    </w:p>
    <w:p w14:paraId="3F9A35A9" w14:textId="77777777" w:rsidR="0050317A" w:rsidRDefault="0050317A" w:rsidP="00377241">
      <w:pPr>
        <w:pStyle w:val="BodyText"/>
        <w:tabs>
          <w:tab w:val="num" w:pos="684"/>
        </w:tabs>
        <w:ind w:left="741" w:hanging="340"/>
        <w:jc w:val="both"/>
        <w:rPr>
          <w:rFonts w:asciiTheme="minorHAnsi" w:hAnsiTheme="minorHAnsi"/>
          <w:b/>
        </w:rPr>
      </w:pPr>
    </w:p>
    <w:p w14:paraId="1A09791A" w14:textId="5F127D1E" w:rsidR="0050317A" w:rsidRPr="00521660" w:rsidRDefault="0050317A" w:rsidP="00377241">
      <w:pPr>
        <w:jc w:val="both"/>
        <w:rPr>
          <w:b/>
          <w:bCs/>
        </w:rPr>
      </w:pPr>
      <w:r w:rsidRPr="00521660">
        <w:rPr>
          <w:b/>
          <w:bCs/>
        </w:rPr>
        <w:t xml:space="preserve">Q.  If I’m </w:t>
      </w:r>
      <w:r w:rsidR="003632FD" w:rsidRPr="00521660">
        <w:rPr>
          <w:b/>
          <w:bCs/>
        </w:rPr>
        <w:t>late,</w:t>
      </w:r>
      <w:r w:rsidRPr="00521660">
        <w:rPr>
          <w:b/>
          <w:bCs/>
        </w:rPr>
        <w:t xml:space="preserve"> can I still sit the examination?</w:t>
      </w:r>
    </w:p>
    <w:p w14:paraId="787792B7" w14:textId="77777777" w:rsidR="0050317A" w:rsidRDefault="0050317A" w:rsidP="00352E4C">
      <w:pPr>
        <w:jc w:val="both"/>
        <w:rPr>
          <w:rFonts w:cs="Arial"/>
          <w:szCs w:val="22"/>
        </w:rPr>
      </w:pPr>
      <w:r>
        <w:rPr>
          <w:rFonts w:cs="Arial"/>
          <w:szCs w:val="22"/>
        </w:rPr>
        <w:t xml:space="preserve">It </w:t>
      </w:r>
      <w:r>
        <w:rPr>
          <w:rFonts w:cs="Arial"/>
          <w:szCs w:val="22"/>
          <w:u w:val="single"/>
        </w:rPr>
        <w:t xml:space="preserve">may </w:t>
      </w:r>
      <w:r>
        <w:rPr>
          <w:rFonts w:cs="Arial"/>
          <w:szCs w:val="22"/>
        </w:rPr>
        <w:t xml:space="preserve">still be possible for you to sit the examination, depending on what time you arrive and the length of the examination.  You should get to school as quickly as possible and report to reception.  A member of staff will escort you to the exam room.  You </w:t>
      </w:r>
      <w:r>
        <w:rPr>
          <w:rFonts w:cs="Arial"/>
          <w:szCs w:val="22"/>
          <w:u w:val="single"/>
        </w:rPr>
        <w:t>must not enter</w:t>
      </w:r>
      <w:r>
        <w:rPr>
          <w:rFonts w:cs="Arial"/>
          <w:szCs w:val="22"/>
        </w:rPr>
        <w:t xml:space="preserve"> an examination room without permission after an examination has begun.  It may not be possible to allow you any extra time if you start the examination late.</w:t>
      </w:r>
    </w:p>
    <w:p w14:paraId="1E446022" w14:textId="77777777" w:rsidR="0050317A" w:rsidRDefault="0050317A" w:rsidP="00377241">
      <w:pPr>
        <w:pStyle w:val="BodyTextIndent"/>
        <w:ind w:left="0"/>
        <w:jc w:val="both"/>
        <w:rPr>
          <w:rFonts w:asciiTheme="minorHAnsi" w:hAnsiTheme="minorHAnsi"/>
          <w:bCs/>
        </w:rPr>
      </w:pPr>
    </w:p>
    <w:p w14:paraId="4028B053" w14:textId="38B037FA" w:rsidR="0050317A" w:rsidRPr="00521660" w:rsidRDefault="0050317A" w:rsidP="00377241">
      <w:pPr>
        <w:jc w:val="both"/>
        <w:rPr>
          <w:b/>
          <w:bCs/>
        </w:rPr>
      </w:pPr>
      <w:r w:rsidRPr="00521660">
        <w:rPr>
          <w:b/>
          <w:bCs/>
        </w:rPr>
        <w:t xml:space="preserve">Q.  If I miss the </w:t>
      </w:r>
      <w:r w:rsidR="003632FD" w:rsidRPr="00521660">
        <w:rPr>
          <w:b/>
          <w:bCs/>
        </w:rPr>
        <w:t>examination,</w:t>
      </w:r>
      <w:r w:rsidRPr="00521660">
        <w:rPr>
          <w:b/>
          <w:bCs/>
        </w:rPr>
        <w:t xml:space="preserve"> can I take it on another day?</w:t>
      </w:r>
    </w:p>
    <w:p w14:paraId="30FD7960" w14:textId="3F280C11" w:rsidR="00377241" w:rsidRPr="00377241" w:rsidRDefault="0050317A" w:rsidP="00352E4C">
      <w:pPr>
        <w:jc w:val="both"/>
        <w:rPr>
          <w:rFonts w:cs="Arial"/>
          <w:szCs w:val="22"/>
        </w:rPr>
      </w:pPr>
      <w:r>
        <w:rPr>
          <w:rFonts w:cs="Arial"/>
          <w:szCs w:val="22"/>
        </w:rPr>
        <w:t xml:space="preserve">No.  Timetables are regulated by the exam </w:t>
      </w:r>
      <w:r w:rsidR="003632FD">
        <w:rPr>
          <w:rFonts w:cs="Arial"/>
          <w:szCs w:val="22"/>
        </w:rPr>
        <w:t>boards,</w:t>
      </w:r>
      <w:r>
        <w:rPr>
          <w:rFonts w:cs="Arial"/>
          <w:szCs w:val="22"/>
        </w:rPr>
        <w:t xml:space="preserve"> and you must attend on the given date and time.</w:t>
      </w:r>
    </w:p>
    <w:p w14:paraId="79607FEF" w14:textId="77777777" w:rsidR="00377241" w:rsidRDefault="00377241" w:rsidP="00377241">
      <w:pPr>
        <w:jc w:val="both"/>
        <w:rPr>
          <w:b/>
          <w:bCs/>
        </w:rPr>
      </w:pPr>
    </w:p>
    <w:p w14:paraId="32D502FC" w14:textId="7468F3DE" w:rsidR="0050317A" w:rsidRPr="00521660" w:rsidRDefault="0050317A" w:rsidP="00377241">
      <w:pPr>
        <w:jc w:val="both"/>
        <w:rPr>
          <w:b/>
          <w:bCs/>
        </w:rPr>
      </w:pPr>
      <w:r w:rsidRPr="00521660">
        <w:rPr>
          <w:b/>
          <w:bCs/>
        </w:rPr>
        <w:t>Q.  Do I have to wear school uniform?</w:t>
      </w:r>
    </w:p>
    <w:p w14:paraId="30E03CDD" w14:textId="77777777" w:rsidR="0050317A" w:rsidRDefault="0050317A" w:rsidP="00352E4C">
      <w:pPr>
        <w:jc w:val="both"/>
        <w:rPr>
          <w:rFonts w:cs="Arial"/>
          <w:szCs w:val="22"/>
        </w:rPr>
      </w:pPr>
      <w:r>
        <w:rPr>
          <w:rFonts w:cs="Arial"/>
          <w:szCs w:val="22"/>
        </w:rPr>
        <w:t>Yes.  Normal Academy regulations apply to uniform, hair, jewellery, make-up, etc.</w:t>
      </w:r>
    </w:p>
    <w:p w14:paraId="258BB06C" w14:textId="77777777" w:rsidR="0050317A" w:rsidRDefault="0050317A" w:rsidP="00377241">
      <w:pPr>
        <w:jc w:val="both"/>
        <w:rPr>
          <w:rFonts w:cs="Arial"/>
          <w:szCs w:val="22"/>
        </w:rPr>
      </w:pPr>
    </w:p>
    <w:p w14:paraId="7AFBD34E" w14:textId="77777777" w:rsidR="0050317A" w:rsidRPr="00494A14" w:rsidRDefault="0050317A" w:rsidP="00377241">
      <w:pPr>
        <w:jc w:val="both"/>
        <w:rPr>
          <w:b/>
          <w:bCs/>
        </w:rPr>
      </w:pPr>
      <w:r w:rsidRPr="00494A14">
        <w:rPr>
          <w:b/>
          <w:bCs/>
        </w:rPr>
        <w:lastRenderedPageBreak/>
        <w:t>Q.  What equipment should I bring for my exams?</w:t>
      </w:r>
    </w:p>
    <w:p w14:paraId="29E660C2" w14:textId="77777777" w:rsidR="0050317A" w:rsidRDefault="0050317A" w:rsidP="00377241">
      <w:pPr>
        <w:numPr>
          <w:ilvl w:val="0"/>
          <w:numId w:val="9"/>
        </w:numPr>
        <w:tabs>
          <w:tab w:val="clear" w:pos="1080"/>
          <w:tab w:val="num" w:pos="741"/>
        </w:tabs>
        <w:ind w:left="798"/>
        <w:jc w:val="both"/>
        <w:rPr>
          <w:rFonts w:cs="Arial"/>
          <w:szCs w:val="22"/>
        </w:rPr>
      </w:pPr>
      <w:r>
        <w:rPr>
          <w:rFonts w:cs="Arial"/>
          <w:szCs w:val="22"/>
        </w:rPr>
        <w:t>For most exams you should bring at least 2 pens (</w:t>
      </w:r>
      <w:r w:rsidRPr="00C42E73">
        <w:rPr>
          <w:rFonts w:cs="Arial"/>
          <w:b/>
          <w:szCs w:val="22"/>
        </w:rPr>
        <w:t>black ink only</w:t>
      </w:r>
      <w:r>
        <w:rPr>
          <w:rFonts w:cs="Arial"/>
          <w:szCs w:val="22"/>
        </w:rPr>
        <w:t>), 2 pencils, an eraser and a ruler.</w:t>
      </w:r>
    </w:p>
    <w:p w14:paraId="061AAB0D" w14:textId="77777777" w:rsidR="0050317A" w:rsidRDefault="0050317A" w:rsidP="00377241">
      <w:pPr>
        <w:numPr>
          <w:ilvl w:val="0"/>
          <w:numId w:val="9"/>
        </w:numPr>
        <w:tabs>
          <w:tab w:val="clear" w:pos="1080"/>
          <w:tab w:val="num" w:pos="741"/>
        </w:tabs>
        <w:ind w:left="798"/>
        <w:jc w:val="both"/>
        <w:rPr>
          <w:rFonts w:cs="Arial"/>
          <w:szCs w:val="22"/>
        </w:rPr>
      </w:pPr>
      <w:r>
        <w:rPr>
          <w:rFonts w:cs="Arial"/>
          <w:szCs w:val="22"/>
        </w:rPr>
        <w:t>For some exams you will need a calculator (Maths/Science/Business Studies/Geography), a 30cm ruler (marked with cm and mm), pencil sharpener and rubber, compasses, protractor and coloured pencil crayons (</w:t>
      </w:r>
      <w:r>
        <w:rPr>
          <w:rFonts w:cs="Arial"/>
          <w:szCs w:val="22"/>
          <w:u w:val="single"/>
        </w:rPr>
        <w:t>not</w:t>
      </w:r>
      <w:r>
        <w:rPr>
          <w:rFonts w:cs="Arial"/>
          <w:szCs w:val="22"/>
        </w:rPr>
        <w:t xml:space="preserve"> gel pens).</w:t>
      </w:r>
    </w:p>
    <w:p w14:paraId="4820CA85" w14:textId="77777777" w:rsidR="0050317A" w:rsidRPr="00D03F7F" w:rsidRDefault="0050317A" w:rsidP="00377241">
      <w:pPr>
        <w:numPr>
          <w:ilvl w:val="0"/>
          <w:numId w:val="9"/>
        </w:numPr>
        <w:tabs>
          <w:tab w:val="clear" w:pos="1080"/>
          <w:tab w:val="num" w:pos="741"/>
        </w:tabs>
        <w:ind w:left="798"/>
        <w:jc w:val="both"/>
        <w:rPr>
          <w:rFonts w:cs="Arial"/>
          <w:szCs w:val="22"/>
        </w:rPr>
      </w:pPr>
      <w:r>
        <w:rPr>
          <w:rFonts w:cs="Arial"/>
          <w:szCs w:val="22"/>
        </w:rPr>
        <w:t>You are responsible for providing your own equipment for examinations.  You must not attempt to borrow equipment from another candidate during the examination.</w:t>
      </w:r>
    </w:p>
    <w:p w14:paraId="2D061E05" w14:textId="77777777" w:rsidR="0050317A" w:rsidRDefault="0050317A" w:rsidP="00C22C84">
      <w:pPr>
        <w:rPr>
          <w:rFonts w:cs="Arial"/>
          <w:szCs w:val="22"/>
        </w:rPr>
      </w:pPr>
    </w:p>
    <w:p w14:paraId="5EBA6727" w14:textId="77777777" w:rsidR="0050317A" w:rsidRPr="00494A14" w:rsidRDefault="0050317A" w:rsidP="00377241">
      <w:pPr>
        <w:jc w:val="both"/>
        <w:rPr>
          <w:b/>
          <w:bCs/>
        </w:rPr>
      </w:pPr>
      <w:r w:rsidRPr="00494A14">
        <w:rPr>
          <w:b/>
          <w:bCs/>
        </w:rPr>
        <w:t>Q.  What items are not allowed into the examination room?</w:t>
      </w:r>
    </w:p>
    <w:p w14:paraId="30142BFE" w14:textId="77777777" w:rsidR="0050317A" w:rsidRDefault="0050317A" w:rsidP="00377241">
      <w:pPr>
        <w:numPr>
          <w:ilvl w:val="0"/>
          <w:numId w:val="8"/>
        </w:numPr>
        <w:jc w:val="both"/>
        <w:rPr>
          <w:rFonts w:cs="Arial"/>
          <w:szCs w:val="22"/>
        </w:rPr>
      </w:pPr>
      <w:r>
        <w:rPr>
          <w:rFonts w:cs="Arial"/>
          <w:szCs w:val="22"/>
        </w:rPr>
        <w:t>Only material that is listed on question papers (e.g. an anthology) is permitted in the examination room and students who are found to have any material with them that is not allowed will be reported to the appropriate examinations board.  In such circumstances, a student would normally be disqualified from the paper or the subject concerned.</w:t>
      </w:r>
    </w:p>
    <w:p w14:paraId="10E88D89" w14:textId="77777777" w:rsidR="0050317A" w:rsidRDefault="0050317A" w:rsidP="00377241">
      <w:pPr>
        <w:numPr>
          <w:ilvl w:val="0"/>
          <w:numId w:val="8"/>
        </w:numPr>
        <w:jc w:val="both"/>
        <w:rPr>
          <w:rFonts w:cs="Arial"/>
          <w:szCs w:val="22"/>
        </w:rPr>
      </w:pPr>
      <w:r>
        <w:rPr>
          <w:rFonts w:cs="Arial"/>
          <w:szCs w:val="22"/>
        </w:rPr>
        <w:t xml:space="preserve">Bags and coats and any other items are not permitted into the examination.  Do not bring any valuables into school with you when you attend for an examination.  </w:t>
      </w:r>
    </w:p>
    <w:p w14:paraId="448A8794" w14:textId="77777777" w:rsidR="0050317A" w:rsidRDefault="0050317A" w:rsidP="00377241">
      <w:pPr>
        <w:numPr>
          <w:ilvl w:val="0"/>
          <w:numId w:val="8"/>
        </w:numPr>
        <w:jc w:val="both"/>
        <w:rPr>
          <w:rFonts w:cs="Arial"/>
          <w:szCs w:val="22"/>
        </w:rPr>
      </w:pPr>
      <w:r>
        <w:rPr>
          <w:rFonts w:cs="Arial"/>
          <w:szCs w:val="22"/>
        </w:rPr>
        <w:t>No food is allowed in the exam room.</w:t>
      </w:r>
    </w:p>
    <w:p w14:paraId="11800532" w14:textId="77777777" w:rsidR="0050317A" w:rsidRDefault="0050317A" w:rsidP="00377241">
      <w:pPr>
        <w:numPr>
          <w:ilvl w:val="0"/>
          <w:numId w:val="8"/>
        </w:numPr>
        <w:jc w:val="both"/>
        <w:rPr>
          <w:rFonts w:cs="Arial"/>
          <w:szCs w:val="22"/>
        </w:rPr>
      </w:pPr>
      <w:r>
        <w:rPr>
          <w:rFonts w:cs="Arial"/>
          <w:szCs w:val="22"/>
        </w:rPr>
        <w:t>Mobile telephones and watches must not be brought into the exam room even if they are turned off.</w:t>
      </w:r>
    </w:p>
    <w:p w14:paraId="77540D20" w14:textId="77777777" w:rsidR="0050317A" w:rsidRPr="00D03F7F" w:rsidRDefault="0050317A" w:rsidP="00C22C84">
      <w:pPr>
        <w:jc w:val="both"/>
        <w:rPr>
          <w:rFonts w:cs="Arial"/>
          <w:szCs w:val="22"/>
        </w:rPr>
      </w:pPr>
    </w:p>
    <w:p w14:paraId="6E888D24" w14:textId="77777777" w:rsidR="0050317A" w:rsidRPr="00494A14" w:rsidRDefault="0050317A" w:rsidP="00377241">
      <w:pPr>
        <w:jc w:val="both"/>
        <w:rPr>
          <w:b/>
          <w:bCs/>
        </w:rPr>
      </w:pPr>
      <w:r w:rsidRPr="00494A14">
        <w:rPr>
          <w:b/>
          <w:bCs/>
        </w:rPr>
        <w:t>Q.  Why can’t I bring my mobile telephone/watch into the exam room?</w:t>
      </w:r>
    </w:p>
    <w:p w14:paraId="079B9C7C" w14:textId="77777777" w:rsidR="0050317A" w:rsidRPr="00CF34E2" w:rsidRDefault="0050317A" w:rsidP="00352E4C">
      <w:pPr>
        <w:jc w:val="both"/>
        <w:rPr>
          <w:rFonts w:cs="Arial"/>
          <w:szCs w:val="22"/>
        </w:rPr>
      </w:pPr>
      <w:r>
        <w:rPr>
          <w:rFonts w:cs="Arial"/>
          <w:szCs w:val="22"/>
        </w:rPr>
        <w:t xml:space="preserve">Being in possession of a mobile phone (or any other electronic communication device, e.g. IPod, headphones, smart watch/watch, smart glasses is regarded as cheating and is subject to severe penalty from the awarding bodies:  </w:t>
      </w:r>
    </w:p>
    <w:p w14:paraId="77CF0501" w14:textId="77777777" w:rsidR="0050317A" w:rsidRDefault="0050317A" w:rsidP="0050317A">
      <w:pPr>
        <w:ind w:left="78"/>
        <w:rPr>
          <w:rFonts w:cs="Arial"/>
          <w:szCs w:val="22"/>
        </w:rPr>
      </w:pPr>
    </w:p>
    <w:p w14:paraId="5BFFEDE6" w14:textId="77777777" w:rsidR="0050317A" w:rsidRDefault="0050317A" w:rsidP="0002024F">
      <w:pPr>
        <w:pBdr>
          <w:top w:val="single" w:sz="4" w:space="2" w:color="auto"/>
          <w:left w:val="single" w:sz="4" w:space="4" w:color="auto"/>
          <w:bottom w:val="single" w:sz="4" w:space="7" w:color="auto"/>
          <w:right w:val="single" w:sz="4" w:space="4" w:color="auto"/>
        </w:pBdr>
        <w:ind w:left="456"/>
        <w:rPr>
          <w:rFonts w:cs="Arial"/>
          <w:szCs w:val="22"/>
        </w:rPr>
      </w:pPr>
      <w:r>
        <w:rPr>
          <w:rFonts w:cs="Arial"/>
          <w:szCs w:val="22"/>
        </w:rPr>
        <w:t xml:space="preserve">The </w:t>
      </w:r>
      <w:r>
        <w:rPr>
          <w:rFonts w:cs="Arial"/>
          <w:szCs w:val="22"/>
          <w:u w:val="single"/>
        </w:rPr>
        <w:t>minimum</w:t>
      </w:r>
      <w:r>
        <w:rPr>
          <w:rFonts w:cs="Arial"/>
          <w:szCs w:val="22"/>
        </w:rPr>
        <w:t xml:space="preserve"> penalties are as follows:</w:t>
      </w:r>
    </w:p>
    <w:p w14:paraId="0456782F" w14:textId="77777777" w:rsidR="0050317A" w:rsidRDefault="0050317A" w:rsidP="0002024F">
      <w:pPr>
        <w:pBdr>
          <w:top w:val="single" w:sz="4" w:space="2" w:color="auto"/>
          <w:left w:val="single" w:sz="4" w:space="4" w:color="auto"/>
          <w:bottom w:val="single" w:sz="4" w:space="7" w:color="auto"/>
          <w:right w:val="single" w:sz="4" w:space="4" w:color="auto"/>
        </w:pBdr>
        <w:ind w:left="456"/>
        <w:rPr>
          <w:rFonts w:cs="Arial"/>
          <w:szCs w:val="22"/>
        </w:rPr>
      </w:pPr>
      <w:r>
        <w:rPr>
          <w:rFonts w:cs="Arial"/>
          <w:szCs w:val="22"/>
        </w:rPr>
        <w:t xml:space="preserve">Device found on you and turned </w:t>
      </w:r>
      <w:r>
        <w:rPr>
          <w:rFonts w:cs="Arial"/>
          <w:b/>
          <w:bCs/>
          <w:szCs w:val="22"/>
        </w:rPr>
        <w:t>ON</w:t>
      </w:r>
      <w:r>
        <w:rPr>
          <w:rFonts w:cs="Arial"/>
          <w:szCs w:val="22"/>
        </w:rPr>
        <w:t xml:space="preserve"> - </w:t>
      </w:r>
      <w:r>
        <w:rPr>
          <w:rFonts w:cs="Arial"/>
          <w:b/>
          <w:bCs/>
          <w:szCs w:val="22"/>
        </w:rPr>
        <w:t>disqualification</w:t>
      </w:r>
    </w:p>
    <w:p w14:paraId="044D5E92" w14:textId="77777777" w:rsidR="0050317A" w:rsidRDefault="0050317A" w:rsidP="0002024F">
      <w:pPr>
        <w:pBdr>
          <w:top w:val="single" w:sz="4" w:space="2" w:color="auto"/>
          <w:left w:val="single" w:sz="4" w:space="4" w:color="auto"/>
          <w:bottom w:val="single" w:sz="4" w:space="7" w:color="auto"/>
          <w:right w:val="single" w:sz="4" w:space="4" w:color="auto"/>
        </w:pBdr>
        <w:ind w:left="456"/>
        <w:rPr>
          <w:rFonts w:cs="Arial"/>
          <w:szCs w:val="22"/>
        </w:rPr>
      </w:pPr>
      <w:r>
        <w:rPr>
          <w:rFonts w:cs="Arial"/>
          <w:szCs w:val="22"/>
        </w:rPr>
        <w:t xml:space="preserve">Device found on you and turned </w:t>
      </w:r>
      <w:r>
        <w:rPr>
          <w:rFonts w:cs="Arial"/>
          <w:b/>
          <w:bCs/>
          <w:szCs w:val="22"/>
        </w:rPr>
        <w:t>OFF</w:t>
      </w:r>
      <w:r>
        <w:rPr>
          <w:rFonts w:cs="Arial"/>
          <w:szCs w:val="22"/>
        </w:rPr>
        <w:t xml:space="preserve"> – </w:t>
      </w:r>
      <w:r>
        <w:rPr>
          <w:rFonts w:cs="Arial"/>
          <w:b/>
          <w:bCs/>
          <w:szCs w:val="22"/>
        </w:rPr>
        <w:t xml:space="preserve">disqualification </w:t>
      </w:r>
    </w:p>
    <w:p w14:paraId="2731C30F" w14:textId="77777777" w:rsidR="0050317A" w:rsidRDefault="0050317A" w:rsidP="0002024F">
      <w:pPr>
        <w:pBdr>
          <w:top w:val="single" w:sz="4" w:space="2" w:color="auto"/>
          <w:left w:val="single" w:sz="4" w:space="4" w:color="auto"/>
          <w:bottom w:val="single" w:sz="4" w:space="7" w:color="auto"/>
          <w:right w:val="single" w:sz="4" w:space="4" w:color="auto"/>
        </w:pBdr>
        <w:ind w:left="456"/>
        <w:rPr>
          <w:rFonts w:cs="Arial"/>
          <w:szCs w:val="22"/>
        </w:rPr>
      </w:pPr>
      <w:r>
        <w:rPr>
          <w:rFonts w:cs="Arial"/>
          <w:szCs w:val="22"/>
        </w:rPr>
        <w:t xml:space="preserve">Phone rings during the exam </w:t>
      </w:r>
      <w:r>
        <w:rPr>
          <w:rFonts w:cs="Arial"/>
          <w:b/>
          <w:bCs/>
          <w:szCs w:val="22"/>
        </w:rPr>
        <w:t>wherever it is in the room</w:t>
      </w:r>
      <w:r>
        <w:rPr>
          <w:rFonts w:cs="Arial"/>
          <w:szCs w:val="22"/>
        </w:rPr>
        <w:t xml:space="preserve"> the exam board must be informed and you will be </w:t>
      </w:r>
      <w:r>
        <w:rPr>
          <w:rFonts w:cs="Arial"/>
          <w:b/>
          <w:bCs/>
          <w:szCs w:val="22"/>
        </w:rPr>
        <w:t>disqualified from all papers for the subject (and this could also include any already taken)</w:t>
      </w:r>
    </w:p>
    <w:p w14:paraId="3B14DCE2" w14:textId="77777777" w:rsidR="0050317A" w:rsidRDefault="0050317A" w:rsidP="0050317A">
      <w:pPr>
        <w:ind w:left="78"/>
        <w:rPr>
          <w:rFonts w:cs="Arial"/>
          <w:szCs w:val="22"/>
        </w:rPr>
      </w:pPr>
    </w:p>
    <w:p w14:paraId="2A6A9A0D" w14:textId="77777777" w:rsidR="0050317A" w:rsidRDefault="0050317A" w:rsidP="00352E4C">
      <w:pPr>
        <w:jc w:val="both"/>
        <w:rPr>
          <w:rFonts w:cs="Arial"/>
          <w:szCs w:val="22"/>
        </w:rPr>
      </w:pPr>
      <w:r>
        <w:rPr>
          <w:rFonts w:cs="Arial"/>
          <w:szCs w:val="22"/>
        </w:rPr>
        <w:t>Candidates are advised to leave mobile phones/watches/smart glasses in their lockers.  Any mobile phones/watches/smart glasses brought to the exams room will be collected before the examination and stored securely.</w:t>
      </w:r>
    </w:p>
    <w:p w14:paraId="56A4B74B" w14:textId="77777777" w:rsidR="0050317A" w:rsidRDefault="0050317A" w:rsidP="00377241">
      <w:pPr>
        <w:jc w:val="both"/>
        <w:rPr>
          <w:rFonts w:cs="Arial"/>
          <w:szCs w:val="22"/>
        </w:rPr>
      </w:pPr>
    </w:p>
    <w:p w14:paraId="08189888" w14:textId="77777777" w:rsidR="0050317A" w:rsidRPr="00494A14" w:rsidRDefault="0050317A" w:rsidP="00377241">
      <w:pPr>
        <w:jc w:val="both"/>
        <w:rPr>
          <w:b/>
          <w:bCs/>
        </w:rPr>
      </w:pPr>
      <w:r w:rsidRPr="00494A14">
        <w:rPr>
          <w:b/>
          <w:bCs/>
        </w:rPr>
        <w:t>Q.  How do I know how long the exam is?</w:t>
      </w:r>
    </w:p>
    <w:p w14:paraId="32A05C8B" w14:textId="77777777" w:rsidR="0050317A" w:rsidRDefault="0050317A" w:rsidP="00352E4C">
      <w:pPr>
        <w:pStyle w:val="BodyText"/>
        <w:jc w:val="both"/>
        <w:rPr>
          <w:rFonts w:asciiTheme="minorHAnsi" w:hAnsiTheme="minorHAnsi"/>
        </w:rPr>
      </w:pPr>
      <w:r>
        <w:rPr>
          <w:rFonts w:asciiTheme="minorHAnsi" w:hAnsiTheme="minorHAnsi"/>
          <w:bCs w:val="0"/>
        </w:rPr>
        <w:t>The length of the examination is shown in minutes on your individual timetable under the heading ‘duration’.  Invigilators will tell you when to start and finish the exam.  They will write the finish time of the exam on a board at the front of the exam room.  There will be a clock in all examination rooms.</w:t>
      </w:r>
    </w:p>
    <w:p w14:paraId="4D0B10BE" w14:textId="77777777" w:rsidR="0050317A" w:rsidRDefault="0050317A" w:rsidP="00377241">
      <w:pPr>
        <w:pStyle w:val="BodyText"/>
        <w:jc w:val="both"/>
        <w:rPr>
          <w:rFonts w:asciiTheme="minorHAnsi" w:hAnsiTheme="minorHAnsi"/>
          <w:bCs w:val="0"/>
        </w:rPr>
      </w:pPr>
    </w:p>
    <w:p w14:paraId="3C8E3778" w14:textId="77777777" w:rsidR="0050317A" w:rsidRPr="00494A14" w:rsidRDefault="0050317A" w:rsidP="00377241">
      <w:pPr>
        <w:jc w:val="both"/>
        <w:rPr>
          <w:b/>
          <w:bCs/>
        </w:rPr>
      </w:pPr>
      <w:r w:rsidRPr="00494A14">
        <w:rPr>
          <w:b/>
          <w:bCs/>
        </w:rPr>
        <w:t>Q.  What do I do if the fire alarm goes?</w:t>
      </w:r>
    </w:p>
    <w:p w14:paraId="36F2C665" w14:textId="77777777" w:rsidR="0050317A" w:rsidRDefault="0050317A" w:rsidP="00352E4C">
      <w:pPr>
        <w:jc w:val="both"/>
        <w:rPr>
          <w:rFonts w:cs="Arial"/>
          <w:szCs w:val="22"/>
        </w:rPr>
      </w:pPr>
      <w:r>
        <w:rPr>
          <w:rFonts w:cs="Arial"/>
          <w:szCs w:val="22"/>
        </w:rPr>
        <w:t xml:space="preserve">The examination invigilators will tell you what to do.  If you have to evacuate the room leave everything on your desk and leave the room in silence.  You must not attempt to communicate with any other candidates during the evacuation.  </w:t>
      </w:r>
    </w:p>
    <w:p w14:paraId="1AB1D554" w14:textId="77777777" w:rsidR="0050317A" w:rsidRDefault="0050317A" w:rsidP="00377241">
      <w:pPr>
        <w:jc w:val="both"/>
        <w:rPr>
          <w:rFonts w:cs="Arial"/>
          <w:szCs w:val="22"/>
        </w:rPr>
      </w:pPr>
    </w:p>
    <w:p w14:paraId="3351B9AE" w14:textId="77777777" w:rsidR="0050317A" w:rsidRPr="00494A14" w:rsidRDefault="0050317A" w:rsidP="00377241">
      <w:pPr>
        <w:jc w:val="both"/>
        <w:rPr>
          <w:b/>
          <w:bCs/>
        </w:rPr>
      </w:pPr>
      <w:r w:rsidRPr="00494A14">
        <w:rPr>
          <w:b/>
          <w:bCs/>
        </w:rPr>
        <w:t>Q.  Can I go to the toilet during the exam?</w:t>
      </w:r>
    </w:p>
    <w:p w14:paraId="420943E6" w14:textId="5B776F41" w:rsidR="00852A21" w:rsidRDefault="0050317A" w:rsidP="00352E4C">
      <w:pPr>
        <w:pStyle w:val="BodyText"/>
        <w:jc w:val="both"/>
        <w:rPr>
          <w:rFonts w:asciiTheme="minorHAnsi" w:hAnsiTheme="minorHAnsi"/>
          <w:bCs w:val="0"/>
        </w:rPr>
      </w:pPr>
      <w:r>
        <w:rPr>
          <w:rFonts w:asciiTheme="minorHAnsi" w:hAnsiTheme="minorHAnsi"/>
          <w:bCs w:val="0"/>
        </w:rPr>
        <w:t>If it is absolutely necessary.  You will be escorted by an invigilator and will not be allowed any extra time.</w:t>
      </w:r>
    </w:p>
    <w:p w14:paraId="03945055" w14:textId="77777777" w:rsidR="0050317A" w:rsidRDefault="0050317A" w:rsidP="0050317A">
      <w:pPr>
        <w:rPr>
          <w:rFonts w:cs="Arial"/>
          <w:szCs w:val="22"/>
        </w:rPr>
      </w:pPr>
    </w:p>
    <w:p w14:paraId="6BDA7377" w14:textId="77777777" w:rsidR="0050317A" w:rsidRPr="00494A14" w:rsidRDefault="0050317A" w:rsidP="00377241">
      <w:pPr>
        <w:jc w:val="both"/>
        <w:rPr>
          <w:b/>
          <w:bCs/>
        </w:rPr>
      </w:pPr>
      <w:r w:rsidRPr="00494A14">
        <w:rPr>
          <w:b/>
          <w:bCs/>
        </w:rPr>
        <w:t>Q.  Why do I need to check the details on the Statement of Entry?</w:t>
      </w:r>
    </w:p>
    <w:p w14:paraId="368C8AFA" w14:textId="77777777" w:rsidR="0050317A" w:rsidRDefault="0050317A" w:rsidP="00352E4C">
      <w:pPr>
        <w:jc w:val="both"/>
        <w:rPr>
          <w:rFonts w:cs="Arial"/>
          <w:szCs w:val="22"/>
        </w:rPr>
      </w:pPr>
      <w:r>
        <w:rPr>
          <w:rFonts w:cs="Arial"/>
          <w:szCs w:val="22"/>
        </w:rPr>
        <w:t>The details on your Statement of Entry will be used when certificates are printed.  If the name or date of birth on your certificates does not match your birth certificate it could cause you problems if you are asked to show your certificates to a potential employer for college/university at some time in the future.  You should also check that the subjects and tiers of entry you are entered for are correct and that no subjects are missing.</w:t>
      </w:r>
    </w:p>
    <w:p w14:paraId="48BC5E47" w14:textId="77777777" w:rsidR="0050317A" w:rsidRDefault="0050317A" w:rsidP="00377241">
      <w:pPr>
        <w:jc w:val="both"/>
        <w:rPr>
          <w:rFonts w:cs="Arial"/>
          <w:szCs w:val="22"/>
        </w:rPr>
      </w:pPr>
    </w:p>
    <w:p w14:paraId="7D79B23D" w14:textId="77777777" w:rsidR="0050317A" w:rsidRPr="00521660" w:rsidRDefault="0050317A" w:rsidP="00377241">
      <w:pPr>
        <w:jc w:val="both"/>
        <w:rPr>
          <w:b/>
          <w:bCs/>
        </w:rPr>
      </w:pPr>
      <w:r w:rsidRPr="00521660">
        <w:rPr>
          <w:b/>
          <w:bCs/>
        </w:rPr>
        <w:t>Q.  I am entitled to extra time – how will this affect the way I take my exams?</w:t>
      </w:r>
    </w:p>
    <w:p w14:paraId="40B7D64E" w14:textId="77777777" w:rsidR="0050317A" w:rsidRDefault="0050317A" w:rsidP="00352E4C">
      <w:pPr>
        <w:jc w:val="both"/>
        <w:rPr>
          <w:rFonts w:cs="Arial"/>
          <w:b/>
          <w:bCs/>
          <w:szCs w:val="22"/>
        </w:rPr>
      </w:pPr>
      <w:r>
        <w:rPr>
          <w:rFonts w:cs="Arial"/>
          <w:szCs w:val="22"/>
        </w:rPr>
        <w:t>Some students receive an allowance of extra time.  The invigilators will include the additional time when they display the finishing time of your exam on the board.</w:t>
      </w:r>
    </w:p>
    <w:p w14:paraId="67A549D2" w14:textId="77777777" w:rsidR="0050317A" w:rsidRDefault="0050317A" w:rsidP="00377241">
      <w:pPr>
        <w:jc w:val="both"/>
        <w:rPr>
          <w:rFonts w:cs="Arial"/>
          <w:szCs w:val="22"/>
        </w:rPr>
      </w:pPr>
    </w:p>
    <w:p w14:paraId="4B0DF52D" w14:textId="77777777" w:rsidR="0050317A" w:rsidRPr="00494A14" w:rsidRDefault="0050317A" w:rsidP="00377241">
      <w:pPr>
        <w:jc w:val="both"/>
        <w:rPr>
          <w:b/>
          <w:bCs/>
        </w:rPr>
      </w:pPr>
      <w:r w:rsidRPr="00494A14">
        <w:rPr>
          <w:b/>
          <w:bCs/>
        </w:rPr>
        <w:lastRenderedPageBreak/>
        <w:t>Q.  What do I do if I don’t get the grades I need for college or Sixth Form?</w:t>
      </w:r>
    </w:p>
    <w:p w14:paraId="71838ACC" w14:textId="77777777" w:rsidR="0050317A" w:rsidRDefault="0050317A" w:rsidP="00352E4C">
      <w:pPr>
        <w:jc w:val="both"/>
        <w:rPr>
          <w:rFonts w:cs="Arial"/>
          <w:szCs w:val="22"/>
        </w:rPr>
      </w:pPr>
      <w:r>
        <w:rPr>
          <w:rFonts w:cs="Arial"/>
          <w:szCs w:val="22"/>
        </w:rPr>
        <w:t xml:space="preserve">Teaching staff will be available to advise you on results day.  If you feel strongly that it is necessary to make an enquiry about your result you should first consult the Head of Subject to obtain their advice as to the advisability of requesting a review of marking.  You should be aware that your mark could go down as well as up or even stay the same.  Review of marking requests must then be submitted to the Examinations Officer.  You must complete a consent form and return it with the fee if applicable. </w:t>
      </w:r>
    </w:p>
    <w:p w14:paraId="5E70B0F0" w14:textId="77777777" w:rsidR="0050317A" w:rsidRDefault="0050317A" w:rsidP="00377241">
      <w:pPr>
        <w:jc w:val="both"/>
        <w:rPr>
          <w:rFonts w:cs="Arial"/>
          <w:szCs w:val="22"/>
        </w:rPr>
      </w:pPr>
    </w:p>
    <w:p w14:paraId="2440D8B5" w14:textId="77777777" w:rsidR="0050317A" w:rsidRPr="00494A14" w:rsidRDefault="0050317A" w:rsidP="00377241">
      <w:pPr>
        <w:jc w:val="both"/>
        <w:rPr>
          <w:b/>
          <w:bCs/>
        </w:rPr>
      </w:pPr>
      <w:r w:rsidRPr="00494A14">
        <w:rPr>
          <w:b/>
          <w:bCs/>
        </w:rPr>
        <w:t>Q.  Who do I see for advice about Sixth Form or college?</w:t>
      </w:r>
    </w:p>
    <w:p w14:paraId="6151FBD1" w14:textId="2285D977" w:rsidR="0050317A" w:rsidRPr="00C22C84" w:rsidRDefault="0050317A" w:rsidP="00C22C84">
      <w:pPr>
        <w:jc w:val="both"/>
        <w:rPr>
          <w:rFonts w:cs="Arial"/>
          <w:szCs w:val="22"/>
        </w:rPr>
      </w:pPr>
      <w:r>
        <w:rPr>
          <w:rFonts w:cs="Arial"/>
          <w:szCs w:val="22"/>
        </w:rPr>
        <w:t>Your first contact should be Mrs Stone, the Careers Advisor but if she is not available then see Head of Year 11</w:t>
      </w:r>
      <w:r w:rsidR="00C22C84">
        <w:rPr>
          <w:rFonts w:cs="Arial"/>
          <w:szCs w:val="22"/>
        </w:rPr>
        <w:t>.</w:t>
      </w:r>
    </w:p>
    <w:sectPr w:rsidR="0050317A" w:rsidRPr="00C22C84" w:rsidSect="00377241">
      <w:footerReference w:type="even" r:id="rId12"/>
      <w:footerReference w:type="default" r:id="rId13"/>
      <w:pgSz w:w="11900" w:h="16840"/>
      <w:pgMar w:top="709" w:right="794" w:bottom="993" w:left="794" w:header="709"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0A4AB" w14:textId="77777777" w:rsidR="005F4766" w:rsidRDefault="005F4766" w:rsidP="00120A78">
      <w:r>
        <w:separator/>
      </w:r>
    </w:p>
  </w:endnote>
  <w:endnote w:type="continuationSeparator" w:id="0">
    <w:p w14:paraId="5F3CB4B6" w14:textId="77777777" w:rsidR="005F4766" w:rsidRDefault="005F4766" w:rsidP="0012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E156" w14:textId="77777777" w:rsidR="00FE4B5B" w:rsidRDefault="00FE4B5B" w:rsidP="00DF507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3248">
      <w:rPr>
        <w:rStyle w:val="PageNumber"/>
        <w:noProof/>
      </w:rPr>
      <w:t>2</w:t>
    </w:r>
    <w:r>
      <w:rPr>
        <w:rStyle w:val="PageNumber"/>
      </w:rPr>
      <w:fldChar w:fldCharType="end"/>
    </w:r>
  </w:p>
  <w:p w14:paraId="57B58149" w14:textId="77777777" w:rsidR="00FE4B5B" w:rsidRDefault="00FE4B5B" w:rsidP="00FE4B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1309" w14:textId="77777777" w:rsidR="00377241" w:rsidRPr="00377241" w:rsidRDefault="00377241">
    <w:pPr>
      <w:pStyle w:val="Footer"/>
      <w:jc w:val="center"/>
      <w:rPr>
        <w:caps/>
        <w:noProof/>
        <w:color w:val="000000" w:themeColor="text1"/>
      </w:rPr>
    </w:pPr>
    <w:r w:rsidRPr="00377241">
      <w:rPr>
        <w:caps/>
        <w:color w:val="000000" w:themeColor="text1"/>
      </w:rPr>
      <w:fldChar w:fldCharType="begin"/>
    </w:r>
    <w:r w:rsidRPr="00377241">
      <w:rPr>
        <w:caps/>
        <w:color w:val="000000" w:themeColor="text1"/>
      </w:rPr>
      <w:instrText xml:space="preserve"> PAGE   \* MERGEFORMAT </w:instrText>
    </w:r>
    <w:r w:rsidRPr="00377241">
      <w:rPr>
        <w:caps/>
        <w:color w:val="000000" w:themeColor="text1"/>
      </w:rPr>
      <w:fldChar w:fldCharType="separate"/>
    </w:r>
    <w:r w:rsidRPr="00377241">
      <w:rPr>
        <w:caps/>
        <w:noProof/>
        <w:color w:val="000000" w:themeColor="text1"/>
      </w:rPr>
      <w:t>2</w:t>
    </w:r>
    <w:r w:rsidRPr="00377241">
      <w:rPr>
        <w:caps/>
        <w:noProof/>
        <w:color w:val="000000" w:themeColor="text1"/>
      </w:rPr>
      <w:fldChar w:fldCharType="end"/>
    </w:r>
  </w:p>
  <w:p w14:paraId="2A376A56" w14:textId="47775129" w:rsidR="00FE4B5B" w:rsidRPr="0003208F" w:rsidRDefault="00FE4B5B" w:rsidP="00FE4B5B">
    <w:pPr>
      <w:pStyle w:val="Footer"/>
      <w:ind w:right="360"/>
      <w:rPr>
        <w:rFonts w:ascii="Arial" w:hAnsi="Arial"/>
        <w:position w:val="30"/>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CE1D7" w14:textId="77777777" w:rsidR="005F4766" w:rsidRDefault="005F4766" w:rsidP="00120A78">
      <w:r>
        <w:separator/>
      </w:r>
    </w:p>
  </w:footnote>
  <w:footnote w:type="continuationSeparator" w:id="0">
    <w:p w14:paraId="152EE247" w14:textId="77777777" w:rsidR="005F4766" w:rsidRDefault="005F4766" w:rsidP="00120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CAE0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6B6A55"/>
    <w:multiLevelType w:val="hybridMultilevel"/>
    <w:tmpl w:val="06FEA42A"/>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555F66"/>
    <w:multiLevelType w:val="hybridMultilevel"/>
    <w:tmpl w:val="78A4C4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EEBC3D0A">
      <w:start w:val="17"/>
      <w:numFmt w:val="upperLetter"/>
      <w:lvlText w:val="%3."/>
      <w:lvlJc w:val="left"/>
      <w:pPr>
        <w:tabs>
          <w:tab w:val="num" w:pos="2220"/>
        </w:tabs>
        <w:ind w:left="2220" w:hanging="4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E72C8"/>
    <w:multiLevelType w:val="hybridMultilevel"/>
    <w:tmpl w:val="47CE158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73450C"/>
    <w:multiLevelType w:val="hybridMultilevel"/>
    <w:tmpl w:val="582E6A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EA34EB"/>
    <w:multiLevelType w:val="hybridMultilevel"/>
    <w:tmpl w:val="AAE8F9E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30787B"/>
    <w:multiLevelType w:val="hybridMultilevel"/>
    <w:tmpl w:val="A296D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C066C5"/>
    <w:multiLevelType w:val="hybridMultilevel"/>
    <w:tmpl w:val="B79C8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D362C3"/>
    <w:multiLevelType w:val="hybridMultilevel"/>
    <w:tmpl w:val="61C4198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915DA8"/>
    <w:multiLevelType w:val="hybridMultilevel"/>
    <w:tmpl w:val="C1B844E0"/>
    <w:lvl w:ilvl="0" w:tplc="4A0C20CE">
      <w:start w:val="17"/>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EB5EBB"/>
    <w:multiLevelType w:val="hybridMultilevel"/>
    <w:tmpl w:val="A9DC03C8"/>
    <w:lvl w:ilvl="0" w:tplc="3DA09AF4">
      <w:start w:val="1"/>
      <w:numFmt w:val="bullet"/>
      <w:lvlText w:val=""/>
      <w:lvlJc w:val="left"/>
      <w:pPr>
        <w:tabs>
          <w:tab w:val="num" w:pos="284"/>
        </w:tabs>
        <w:ind w:left="284" w:hanging="227"/>
      </w:pPr>
      <w:rPr>
        <w:rFonts w:ascii="Wingdings 2" w:hAnsi="Wingdings 2" w:hint="default"/>
      </w:rPr>
    </w:lvl>
    <w:lvl w:ilvl="1" w:tplc="04090001">
      <w:start w:val="1"/>
      <w:numFmt w:val="bullet"/>
      <w:lvlText w:val=""/>
      <w:lvlJc w:val="left"/>
      <w:pPr>
        <w:tabs>
          <w:tab w:val="num" w:pos="1440"/>
        </w:tabs>
        <w:ind w:left="1440" w:hanging="360"/>
      </w:pPr>
      <w:rPr>
        <w:rFonts w:ascii="Symbol" w:hAnsi="Symbol" w:hint="default"/>
      </w:rPr>
    </w:lvl>
    <w:lvl w:ilvl="2" w:tplc="794A6B46">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644F7E"/>
    <w:multiLevelType w:val="hybridMultilevel"/>
    <w:tmpl w:val="97200FE4"/>
    <w:lvl w:ilvl="0" w:tplc="4A0C20CE">
      <w:start w:val="17"/>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D429F9"/>
    <w:multiLevelType w:val="hybridMultilevel"/>
    <w:tmpl w:val="C5500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7140336">
    <w:abstractNumId w:val="0"/>
  </w:num>
  <w:num w:numId="2" w16cid:durableId="1160387765">
    <w:abstractNumId w:val="10"/>
  </w:num>
  <w:num w:numId="3" w16cid:durableId="2003461368">
    <w:abstractNumId w:val="3"/>
  </w:num>
  <w:num w:numId="4" w16cid:durableId="1015427650">
    <w:abstractNumId w:val="4"/>
  </w:num>
  <w:num w:numId="5" w16cid:durableId="1387752539">
    <w:abstractNumId w:val="6"/>
  </w:num>
  <w:num w:numId="6" w16cid:durableId="1017923036">
    <w:abstractNumId w:val="12"/>
  </w:num>
  <w:num w:numId="7" w16cid:durableId="1563832938">
    <w:abstractNumId w:val="7"/>
  </w:num>
  <w:num w:numId="8" w16cid:durableId="254900190">
    <w:abstractNumId w:val="2"/>
  </w:num>
  <w:num w:numId="9" w16cid:durableId="1654219803">
    <w:abstractNumId w:val="1"/>
  </w:num>
  <w:num w:numId="10" w16cid:durableId="686173614">
    <w:abstractNumId w:val="5"/>
  </w:num>
  <w:num w:numId="11" w16cid:durableId="982270630">
    <w:abstractNumId w:val="8"/>
  </w:num>
  <w:num w:numId="12" w16cid:durableId="785739470">
    <w:abstractNumId w:val="9"/>
  </w:num>
  <w:num w:numId="13" w16cid:durableId="8510641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78"/>
    <w:rsid w:val="0002024F"/>
    <w:rsid w:val="00023F0D"/>
    <w:rsid w:val="0003208F"/>
    <w:rsid w:val="00037F19"/>
    <w:rsid w:val="00054FDE"/>
    <w:rsid w:val="00082D96"/>
    <w:rsid w:val="000972FE"/>
    <w:rsid w:val="000A0B5F"/>
    <w:rsid w:val="000B5A10"/>
    <w:rsid w:val="000F2152"/>
    <w:rsid w:val="00120A78"/>
    <w:rsid w:val="00122EF7"/>
    <w:rsid w:val="00145A01"/>
    <w:rsid w:val="00184C1C"/>
    <w:rsid w:val="00226DC1"/>
    <w:rsid w:val="002369A7"/>
    <w:rsid w:val="00291306"/>
    <w:rsid w:val="00291A19"/>
    <w:rsid w:val="00291A6A"/>
    <w:rsid w:val="003164C9"/>
    <w:rsid w:val="00331957"/>
    <w:rsid w:val="00331C91"/>
    <w:rsid w:val="003320E9"/>
    <w:rsid w:val="00344DD0"/>
    <w:rsid w:val="003474EC"/>
    <w:rsid w:val="00352E4C"/>
    <w:rsid w:val="003532DF"/>
    <w:rsid w:val="003632FD"/>
    <w:rsid w:val="00366560"/>
    <w:rsid w:val="00377241"/>
    <w:rsid w:val="003B4B5A"/>
    <w:rsid w:val="003E2207"/>
    <w:rsid w:val="003E28E4"/>
    <w:rsid w:val="0040193D"/>
    <w:rsid w:val="00407474"/>
    <w:rsid w:val="00415C27"/>
    <w:rsid w:val="0041742D"/>
    <w:rsid w:val="0043060D"/>
    <w:rsid w:val="004478EA"/>
    <w:rsid w:val="00455DC7"/>
    <w:rsid w:val="004650FD"/>
    <w:rsid w:val="00465645"/>
    <w:rsid w:val="004711FB"/>
    <w:rsid w:val="00471996"/>
    <w:rsid w:val="00494A14"/>
    <w:rsid w:val="004D5C2D"/>
    <w:rsid w:val="004E0727"/>
    <w:rsid w:val="0050317A"/>
    <w:rsid w:val="00507AA9"/>
    <w:rsid w:val="00512912"/>
    <w:rsid w:val="005134F0"/>
    <w:rsid w:val="005152A8"/>
    <w:rsid w:val="00521660"/>
    <w:rsid w:val="00543E41"/>
    <w:rsid w:val="005464AB"/>
    <w:rsid w:val="00557F33"/>
    <w:rsid w:val="00571C48"/>
    <w:rsid w:val="0058464A"/>
    <w:rsid w:val="005B6A09"/>
    <w:rsid w:val="005D03A7"/>
    <w:rsid w:val="005D1C2A"/>
    <w:rsid w:val="005E4935"/>
    <w:rsid w:val="005F4766"/>
    <w:rsid w:val="00606AC1"/>
    <w:rsid w:val="00610BEE"/>
    <w:rsid w:val="00634C25"/>
    <w:rsid w:val="00647784"/>
    <w:rsid w:val="006540CC"/>
    <w:rsid w:val="00666F2E"/>
    <w:rsid w:val="00672312"/>
    <w:rsid w:val="0069423F"/>
    <w:rsid w:val="006B3350"/>
    <w:rsid w:val="006C41EC"/>
    <w:rsid w:val="006D376E"/>
    <w:rsid w:val="006D5075"/>
    <w:rsid w:val="006D50AB"/>
    <w:rsid w:val="006F05C8"/>
    <w:rsid w:val="00733094"/>
    <w:rsid w:val="007337EE"/>
    <w:rsid w:val="007350B4"/>
    <w:rsid w:val="007A69E8"/>
    <w:rsid w:val="007B4AF4"/>
    <w:rsid w:val="007C1908"/>
    <w:rsid w:val="007C6367"/>
    <w:rsid w:val="007C6EC9"/>
    <w:rsid w:val="007D7D55"/>
    <w:rsid w:val="007E0C0B"/>
    <w:rsid w:val="007E6C2B"/>
    <w:rsid w:val="00800F6C"/>
    <w:rsid w:val="008205A3"/>
    <w:rsid w:val="00832864"/>
    <w:rsid w:val="00835F83"/>
    <w:rsid w:val="00852A21"/>
    <w:rsid w:val="00857F51"/>
    <w:rsid w:val="00870362"/>
    <w:rsid w:val="00877DA9"/>
    <w:rsid w:val="00897F1C"/>
    <w:rsid w:val="008A2C3A"/>
    <w:rsid w:val="008B11C6"/>
    <w:rsid w:val="008B39C1"/>
    <w:rsid w:val="008B63AB"/>
    <w:rsid w:val="008B7238"/>
    <w:rsid w:val="008C2347"/>
    <w:rsid w:val="008F6979"/>
    <w:rsid w:val="00905AD6"/>
    <w:rsid w:val="00921BE9"/>
    <w:rsid w:val="0092328A"/>
    <w:rsid w:val="00923FD1"/>
    <w:rsid w:val="00970F4C"/>
    <w:rsid w:val="00974DE6"/>
    <w:rsid w:val="00995C7C"/>
    <w:rsid w:val="009F520A"/>
    <w:rsid w:val="00A179FE"/>
    <w:rsid w:val="00A17DEA"/>
    <w:rsid w:val="00A31FAA"/>
    <w:rsid w:val="00A45B1C"/>
    <w:rsid w:val="00A56434"/>
    <w:rsid w:val="00A5660F"/>
    <w:rsid w:val="00A93C71"/>
    <w:rsid w:val="00AA5B59"/>
    <w:rsid w:val="00AB50C6"/>
    <w:rsid w:val="00AC55E1"/>
    <w:rsid w:val="00AC5EC9"/>
    <w:rsid w:val="00AE03B5"/>
    <w:rsid w:val="00B206A6"/>
    <w:rsid w:val="00B22D5B"/>
    <w:rsid w:val="00B230AB"/>
    <w:rsid w:val="00B33720"/>
    <w:rsid w:val="00B33D32"/>
    <w:rsid w:val="00B47F58"/>
    <w:rsid w:val="00B56CCF"/>
    <w:rsid w:val="00B8592C"/>
    <w:rsid w:val="00B911B2"/>
    <w:rsid w:val="00B91682"/>
    <w:rsid w:val="00BC2DE3"/>
    <w:rsid w:val="00BE41F6"/>
    <w:rsid w:val="00BE4C25"/>
    <w:rsid w:val="00C17518"/>
    <w:rsid w:val="00C22C84"/>
    <w:rsid w:val="00C312C7"/>
    <w:rsid w:val="00C312D1"/>
    <w:rsid w:val="00C54A48"/>
    <w:rsid w:val="00C54F87"/>
    <w:rsid w:val="00C62D59"/>
    <w:rsid w:val="00C9211A"/>
    <w:rsid w:val="00CB5721"/>
    <w:rsid w:val="00CE2B06"/>
    <w:rsid w:val="00CF3030"/>
    <w:rsid w:val="00D26524"/>
    <w:rsid w:val="00D4396D"/>
    <w:rsid w:val="00D53248"/>
    <w:rsid w:val="00D53E7F"/>
    <w:rsid w:val="00D54429"/>
    <w:rsid w:val="00D720B8"/>
    <w:rsid w:val="00DA7E08"/>
    <w:rsid w:val="00E46804"/>
    <w:rsid w:val="00E469FF"/>
    <w:rsid w:val="00E7110F"/>
    <w:rsid w:val="00E71C6F"/>
    <w:rsid w:val="00E752B2"/>
    <w:rsid w:val="00E860E0"/>
    <w:rsid w:val="00EA7955"/>
    <w:rsid w:val="00EB10B0"/>
    <w:rsid w:val="00EC5C94"/>
    <w:rsid w:val="00EC7059"/>
    <w:rsid w:val="00F233A0"/>
    <w:rsid w:val="00F4463E"/>
    <w:rsid w:val="00F74FF7"/>
    <w:rsid w:val="00F807E1"/>
    <w:rsid w:val="00F81A61"/>
    <w:rsid w:val="00F847FA"/>
    <w:rsid w:val="00FA1C09"/>
    <w:rsid w:val="00FA2CFE"/>
    <w:rsid w:val="00FE2574"/>
    <w:rsid w:val="00FE3591"/>
    <w:rsid w:val="00FE4B5B"/>
    <w:rsid w:val="00FF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A864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BE9"/>
    <w:rPr>
      <w:rFonts w:eastAsiaTheme="minorEastAsia"/>
      <w:sz w:val="22"/>
      <w:lang w:val="en-GB"/>
    </w:rPr>
  </w:style>
  <w:style w:type="paragraph" w:styleId="Heading1">
    <w:name w:val="heading 1"/>
    <w:basedOn w:val="Normal"/>
    <w:next w:val="Normal"/>
    <w:link w:val="Heading1Char"/>
    <w:uiPriority w:val="9"/>
    <w:qFormat/>
    <w:rsid w:val="00FE3591"/>
    <w:pPr>
      <w:keepNext/>
      <w:keepLines/>
      <w:spacing w:before="240" w:after="240"/>
      <w:outlineLvl w:val="0"/>
    </w:pPr>
    <w:rPr>
      <w:rFonts w:ascii="Calibri" w:eastAsiaTheme="majorEastAsia" w:hAnsi="Calibri" w:cstheme="majorBidi"/>
      <w:b/>
      <w:caps/>
      <w:color w:val="BA6A30"/>
      <w:sz w:val="36"/>
      <w:szCs w:val="32"/>
    </w:rPr>
  </w:style>
  <w:style w:type="paragraph" w:styleId="Heading2">
    <w:name w:val="heading 2"/>
    <w:basedOn w:val="Normal"/>
    <w:next w:val="Normal"/>
    <w:link w:val="Heading2Char"/>
    <w:uiPriority w:val="9"/>
    <w:unhideWhenUsed/>
    <w:qFormat/>
    <w:rsid w:val="006D5075"/>
    <w:pPr>
      <w:keepNext/>
      <w:keepLines/>
      <w:spacing w:after="40"/>
      <w:outlineLvl w:val="1"/>
    </w:pPr>
    <w:rPr>
      <w:rFonts w:asciiTheme="majorHAnsi" w:eastAsiaTheme="majorEastAsia" w:hAnsiTheme="majorHAnsi" w:cstheme="majorBidi"/>
      <w:caps/>
      <w:color w:val="BA6A30"/>
      <w:sz w:val="26"/>
      <w:szCs w:val="26"/>
    </w:rPr>
  </w:style>
  <w:style w:type="paragraph" w:styleId="Heading4">
    <w:name w:val="heading 4"/>
    <w:basedOn w:val="Normal"/>
    <w:next w:val="Normal"/>
    <w:link w:val="Heading4Char"/>
    <w:uiPriority w:val="9"/>
    <w:semiHidden/>
    <w:unhideWhenUsed/>
    <w:qFormat/>
    <w:rsid w:val="0050317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0317A"/>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71C4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A78"/>
    <w:pPr>
      <w:tabs>
        <w:tab w:val="center" w:pos="4513"/>
        <w:tab w:val="right" w:pos="9026"/>
      </w:tabs>
    </w:pPr>
    <w:rPr>
      <w:rFonts w:eastAsiaTheme="minorHAnsi"/>
      <w:lang w:val="en-US"/>
    </w:rPr>
  </w:style>
  <w:style w:type="character" w:customStyle="1" w:styleId="HeaderChar">
    <w:name w:val="Header Char"/>
    <w:basedOn w:val="DefaultParagraphFont"/>
    <w:link w:val="Header"/>
    <w:uiPriority w:val="99"/>
    <w:rsid w:val="00120A78"/>
  </w:style>
  <w:style w:type="paragraph" w:styleId="Footer">
    <w:name w:val="footer"/>
    <w:basedOn w:val="Normal"/>
    <w:link w:val="FooterChar"/>
    <w:uiPriority w:val="99"/>
    <w:unhideWhenUsed/>
    <w:rsid w:val="00120A78"/>
    <w:pPr>
      <w:tabs>
        <w:tab w:val="center" w:pos="4513"/>
        <w:tab w:val="right" w:pos="9026"/>
      </w:tabs>
    </w:pPr>
    <w:rPr>
      <w:rFonts w:eastAsiaTheme="minorHAnsi"/>
      <w:lang w:val="en-US"/>
    </w:rPr>
  </w:style>
  <w:style w:type="character" w:customStyle="1" w:styleId="FooterChar">
    <w:name w:val="Footer Char"/>
    <w:basedOn w:val="DefaultParagraphFont"/>
    <w:link w:val="Footer"/>
    <w:uiPriority w:val="99"/>
    <w:rsid w:val="00120A78"/>
  </w:style>
  <w:style w:type="character" w:styleId="PageNumber">
    <w:name w:val="page number"/>
    <w:basedOn w:val="DefaultParagraphFont"/>
    <w:uiPriority w:val="99"/>
    <w:semiHidden/>
    <w:unhideWhenUsed/>
    <w:rsid w:val="00FE4B5B"/>
  </w:style>
  <w:style w:type="character" w:customStyle="1" w:styleId="Heading1Char">
    <w:name w:val="Heading 1 Char"/>
    <w:basedOn w:val="DefaultParagraphFont"/>
    <w:link w:val="Heading1"/>
    <w:uiPriority w:val="9"/>
    <w:rsid w:val="00FE3591"/>
    <w:rPr>
      <w:rFonts w:ascii="Calibri" w:eastAsiaTheme="majorEastAsia" w:hAnsi="Calibri" w:cstheme="majorBidi"/>
      <w:b/>
      <w:caps/>
      <w:color w:val="BA6A30"/>
      <w:sz w:val="36"/>
      <w:szCs w:val="32"/>
      <w:lang w:val="en-GB"/>
    </w:rPr>
  </w:style>
  <w:style w:type="character" w:customStyle="1" w:styleId="Heading2Char">
    <w:name w:val="Heading 2 Char"/>
    <w:basedOn w:val="DefaultParagraphFont"/>
    <w:link w:val="Heading2"/>
    <w:uiPriority w:val="9"/>
    <w:rsid w:val="006D5075"/>
    <w:rPr>
      <w:rFonts w:asciiTheme="majorHAnsi" w:eastAsiaTheme="majorEastAsia" w:hAnsiTheme="majorHAnsi" w:cstheme="majorBidi"/>
      <w:caps/>
      <w:color w:val="BA6A30"/>
      <w:sz w:val="26"/>
      <w:szCs w:val="26"/>
      <w:lang w:val="en-GB"/>
    </w:rPr>
  </w:style>
  <w:style w:type="character" w:styleId="IntenseEmphasis">
    <w:name w:val="Intense Emphasis"/>
    <w:basedOn w:val="DefaultParagraphFont"/>
    <w:uiPriority w:val="21"/>
    <w:qFormat/>
    <w:rsid w:val="00B911B2"/>
    <w:rPr>
      <w:i/>
      <w:iCs/>
      <w:color w:val="F4B083" w:themeColor="accent2" w:themeTint="99"/>
    </w:rPr>
  </w:style>
  <w:style w:type="paragraph" w:styleId="IntenseQuote">
    <w:name w:val="Intense Quote"/>
    <w:basedOn w:val="Normal"/>
    <w:next w:val="Normal"/>
    <w:link w:val="IntenseQuoteChar"/>
    <w:uiPriority w:val="30"/>
    <w:qFormat/>
    <w:rsid w:val="00B911B2"/>
    <w:pPr>
      <w:pBdr>
        <w:top w:val="single" w:sz="4" w:space="10" w:color="4472C4" w:themeColor="accent1"/>
        <w:bottom w:val="single" w:sz="4" w:space="10" w:color="4472C4" w:themeColor="accent1"/>
      </w:pBdr>
      <w:spacing w:before="360" w:after="360"/>
      <w:ind w:left="864" w:right="864"/>
      <w:jc w:val="center"/>
    </w:pPr>
    <w:rPr>
      <w:i/>
      <w:iCs/>
      <w:color w:val="F4B083" w:themeColor="accent2" w:themeTint="99"/>
    </w:rPr>
  </w:style>
  <w:style w:type="character" w:customStyle="1" w:styleId="IntenseQuoteChar">
    <w:name w:val="Intense Quote Char"/>
    <w:basedOn w:val="DefaultParagraphFont"/>
    <w:link w:val="IntenseQuote"/>
    <w:uiPriority w:val="30"/>
    <w:rsid w:val="00B911B2"/>
    <w:rPr>
      <w:rFonts w:eastAsiaTheme="minorEastAsia"/>
      <w:i/>
      <w:iCs/>
      <w:color w:val="F4B083" w:themeColor="accent2" w:themeTint="99"/>
      <w:lang w:val="en-GB"/>
    </w:rPr>
  </w:style>
  <w:style w:type="character" w:styleId="IntenseReference">
    <w:name w:val="Intense Reference"/>
    <w:basedOn w:val="DefaultParagraphFont"/>
    <w:uiPriority w:val="32"/>
    <w:qFormat/>
    <w:rsid w:val="00B911B2"/>
    <w:rPr>
      <w:b/>
      <w:bCs/>
      <w:smallCaps/>
      <w:color w:val="BA6A30"/>
      <w:spacing w:val="5"/>
    </w:rPr>
  </w:style>
  <w:style w:type="character" w:customStyle="1" w:styleId="Heading7Char">
    <w:name w:val="Heading 7 Char"/>
    <w:basedOn w:val="DefaultParagraphFont"/>
    <w:link w:val="Heading7"/>
    <w:uiPriority w:val="9"/>
    <w:semiHidden/>
    <w:rsid w:val="00571C48"/>
    <w:rPr>
      <w:rFonts w:asciiTheme="majorHAnsi" w:eastAsiaTheme="majorEastAsia" w:hAnsiTheme="majorHAnsi" w:cstheme="majorBidi"/>
      <w:i/>
      <w:iCs/>
      <w:color w:val="1F3763" w:themeColor="accent1" w:themeShade="7F"/>
      <w:lang w:val="en-GB"/>
    </w:rPr>
  </w:style>
  <w:style w:type="paragraph" w:styleId="TOCHeading">
    <w:name w:val="TOC Heading"/>
    <w:basedOn w:val="Heading1"/>
    <w:next w:val="Normal"/>
    <w:uiPriority w:val="39"/>
    <w:unhideWhenUsed/>
    <w:qFormat/>
    <w:rsid w:val="00DA7E08"/>
    <w:pPr>
      <w:spacing w:line="259" w:lineRule="auto"/>
      <w:outlineLvl w:val="9"/>
    </w:pPr>
    <w:rPr>
      <w:color w:val="2F5496" w:themeColor="accent1" w:themeShade="BF"/>
      <w:lang w:val="en-US"/>
    </w:rPr>
  </w:style>
  <w:style w:type="paragraph" w:styleId="TOC1">
    <w:name w:val="toc 1"/>
    <w:basedOn w:val="Normal"/>
    <w:next w:val="Normal"/>
    <w:autoRedefine/>
    <w:uiPriority w:val="39"/>
    <w:unhideWhenUsed/>
    <w:rsid w:val="00F81A61"/>
    <w:pPr>
      <w:spacing w:after="100"/>
    </w:pPr>
  </w:style>
  <w:style w:type="character" w:styleId="Hyperlink">
    <w:name w:val="Hyperlink"/>
    <w:basedOn w:val="DefaultParagraphFont"/>
    <w:uiPriority w:val="99"/>
    <w:unhideWhenUsed/>
    <w:rsid w:val="00F81A61"/>
    <w:rPr>
      <w:color w:val="0563C1" w:themeColor="hyperlink"/>
      <w:u w:val="single"/>
    </w:rPr>
  </w:style>
  <w:style w:type="character" w:customStyle="1" w:styleId="Heading4Char">
    <w:name w:val="Heading 4 Char"/>
    <w:basedOn w:val="DefaultParagraphFont"/>
    <w:link w:val="Heading4"/>
    <w:uiPriority w:val="9"/>
    <w:semiHidden/>
    <w:rsid w:val="0050317A"/>
    <w:rPr>
      <w:rFonts w:asciiTheme="majorHAnsi" w:eastAsiaTheme="majorEastAsia" w:hAnsiTheme="majorHAnsi" w:cstheme="majorBidi"/>
      <w:i/>
      <w:iCs/>
      <w:color w:val="2F5496" w:themeColor="accent1" w:themeShade="BF"/>
      <w:lang w:val="en-GB"/>
    </w:rPr>
  </w:style>
  <w:style w:type="character" w:customStyle="1" w:styleId="Heading6Char">
    <w:name w:val="Heading 6 Char"/>
    <w:basedOn w:val="DefaultParagraphFont"/>
    <w:link w:val="Heading6"/>
    <w:uiPriority w:val="9"/>
    <w:semiHidden/>
    <w:rsid w:val="0050317A"/>
    <w:rPr>
      <w:rFonts w:asciiTheme="majorHAnsi" w:eastAsiaTheme="majorEastAsia" w:hAnsiTheme="majorHAnsi" w:cstheme="majorBidi"/>
      <w:color w:val="1F3763" w:themeColor="accent1" w:themeShade="7F"/>
      <w:lang w:val="en-GB"/>
    </w:rPr>
  </w:style>
  <w:style w:type="paragraph" w:styleId="BodyText">
    <w:name w:val="Body Text"/>
    <w:basedOn w:val="Normal"/>
    <w:link w:val="BodyTextChar"/>
    <w:rsid w:val="0050317A"/>
    <w:rPr>
      <w:rFonts w:ascii="Arial" w:eastAsia="Times New Roman" w:hAnsi="Arial" w:cs="Arial"/>
      <w:bCs/>
      <w:szCs w:val="22"/>
    </w:rPr>
  </w:style>
  <w:style w:type="character" w:customStyle="1" w:styleId="BodyTextChar">
    <w:name w:val="Body Text Char"/>
    <w:basedOn w:val="DefaultParagraphFont"/>
    <w:link w:val="BodyText"/>
    <w:rsid w:val="0050317A"/>
    <w:rPr>
      <w:rFonts w:ascii="Arial" w:eastAsia="Times New Roman" w:hAnsi="Arial" w:cs="Arial"/>
      <w:bCs/>
      <w:sz w:val="22"/>
      <w:szCs w:val="22"/>
      <w:lang w:val="en-GB"/>
    </w:rPr>
  </w:style>
  <w:style w:type="paragraph" w:styleId="BodyTextIndent">
    <w:name w:val="Body Text Indent"/>
    <w:basedOn w:val="Normal"/>
    <w:link w:val="BodyTextIndentChar"/>
    <w:rsid w:val="0050317A"/>
    <w:pPr>
      <w:ind w:left="720"/>
    </w:pPr>
    <w:rPr>
      <w:rFonts w:ascii="Arial" w:eastAsia="Times New Roman" w:hAnsi="Arial" w:cs="Arial"/>
      <w:szCs w:val="22"/>
    </w:rPr>
  </w:style>
  <w:style w:type="character" w:customStyle="1" w:styleId="BodyTextIndentChar">
    <w:name w:val="Body Text Indent Char"/>
    <w:basedOn w:val="DefaultParagraphFont"/>
    <w:link w:val="BodyTextIndent"/>
    <w:rsid w:val="0050317A"/>
    <w:rPr>
      <w:rFonts w:ascii="Arial" w:eastAsia="Times New Roman" w:hAnsi="Arial" w:cs="Arial"/>
      <w:sz w:val="22"/>
      <w:szCs w:val="22"/>
      <w:lang w:val="en-GB"/>
    </w:rPr>
  </w:style>
  <w:style w:type="paragraph" w:customStyle="1" w:styleId="Default">
    <w:name w:val="Default"/>
    <w:rsid w:val="0050317A"/>
    <w:pPr>
      <w:autoSpaceDE w:val="0"/>
      <w:autoSpaceDN w:val="0"/>
      <w:adjustRightInd w:val="0"/>
    </w:pPr>
    <w:rPr>
      <w:rFonts w:ascii="Tahoma" w:eastAsia="Times New Roman" w:hAnsi="Tahoma" w:cs="Tahoma"/>
      <w:color w:val="000000"/>
      <w:lang w:val="en-GB" w:eastAsia="en-GB"/>
    </w:rPr>
  </w:style>
  <w:style w:type="paragraph" w:styleId="ListParagraph">
    <w:name w:val="List Paragraph"/>
    <w:basedOn w:val="Normal"/>
    <w:uiPriority w:val="34"/>
    <w:qFormat/>
    <w:rsid w:val="00EC5C94"/>
    <w:pPr>
      <w:ind w:left="720"/>
    </w:pPr>
    <w:rPr>
      <w:rFonts w:ascii="Calibri" w:eastAsia="Times New Roman" w:hAnsi="Calibri" w:cs="Times New Roman"/>
      <w:lang w:val="en-US"/>
    </w:rPr>
  </w:style>
  <w:style w:type="paragraph" w:styleId="TOC2">
    <w:name w:val="toc 2"/>
    <w:basedOn w:val="Normal"/>
    <w:next w:val="Normal"/>
    <w:autoRedefine/>
    <w:uiPriority w:val="39"/>
    <w:unhideWhenUsed/>
    <w:rsid w:val="00EC7059"/>
    <w:pPr>
      <w:spacing w:after="100"/>
      <w:ind w:left="240"/>
    </w:pPr>
  </w:style>
  <w:style w:type="paragraph" w:styleId="NoSpacing">
    <w:name w:val="No Spacing"/>
    <w:link w:val="NoSpacingChar"/>
    <w:uiPriority w:val="1"/>
    <w:qFormat/>
    <w:rsid w:val="00377241"/>
    <w:rPr>
      <w:rFonts w:eastAsiaTheme="minorEastAsia"/>
      <w:sz w:val="22"/>
      <w:szCs w:val="22"/>
    </w:rPr>
  </w:style>
  <w:style w:type="character" w:customStyle="1" w:styleId="NoSpacingChar">
    <w:name w:val="No Spacing Char"/>
    <w:basedOn w:val="DefaultParagraphFont"/>
    <w:link w:val="NoSpacing"/>
    <w:uiPriority w:val="1"/>
    <w:rsid w:val="00377241"/>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D5AF9D2C4979408CB25250F6FF09CE" ma:contentTypeVersion="14" ma:contentTypeDescription="Create a new document." ma:contentTypeScope="" ma:versionID="5a2dde2460865d5dc2f10685b86681a2">
  <xsd:schema xmlns:xsd="http://www.w3.org/2001/XMLSchema" xmlns:xs="http://www.w3.org/2001/XMLSchema" xmlns:p="http://schemas.microsoft.com/office/2006/metadata/properties" xmlns:ns2="17f2c83c-cb4f-4efd-b329-9b803875d823" xmlns:ns3="e7188999-e1da-499b-8b4c-36aa8112d43c" targetNamespace="http://schemas.microsoft.com/office/2006/metadata/properties" ma:root="true" ma:fieldsID="8063ca388513edbf55f0a553328c2d05" ns2:_="" ns3:_="">
    <xsd:import namespace="17f2c83c-cb4f-4efd-b329-9b803875d823"/>
    <xsd:import namespace="e7188999-e1da-499b-8b4c-36aa8112d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2c83c-cb4f-4efd-b329-9b803875d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3b96d4-f1d9-4996-b9c2-0f0b546e95f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188999-e1da-499b-8b4c-36aa8112d43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f2c83c-cb4f-4efd-b329-9b803875d823">
      <Terms xmlns="http://schemas.microsoft.com/office/infopath/2007/PartnerControls"/>
    </lcf76f155ced4ddcb4097134ff3c332f>
    <MediaLengthInSeconds xmlns="17f2c83c-cb4f-4efd-b329-9b803875d823" xsi:nil="true"/>
  </documentManagement>
</p:properties>
</file>

<file path=customXml/itemProps1.xml><?xml version="1.0" encoding="utf-8"?>
<ds:datastoreItem xmlns:ds="http://schemas.openxmlformats.org/officeDocument/2006/customXml" ds:itemID="{465D47DF-7796-49C2-B1E1-FD918F554AA8}">
  <ds:schemaRefs>
    <ds:schemaRef ds:uri="http://schemas.openxmlformats.org/officeDocument/2006/bibliography"/>
  </ds:schemaRefs>
</ds:datastoreItem>
</file>

<file path=customXml/itemProps2.xml><?xml version="1.0" encoding="utf-8"?>
<ds:datastoreItem xmlns:ds="http://schemas.openxmlformats.org/officeDocument/2006/customXml" ds:itemID="{B6FE7D98-03B8-4A66-BDBF-0B79CB825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2c83c-cb4f-4efd-b329-9b803875d823"/>
    <ds:schemaRef ds:uri="e7188999-e1da-499b-8b4c-36aa8112d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BAC6D-11DA-4B63-94DA-79080FC94E2C}">
  <ds:schemaRefs>
    <ds:schemaRef ds:uri="http://schemas.microsoft.com/sharepoint/v3/contenttype/forms"/>
  </ds:schemaRefs>
</ds:datastoreItem>
</file>

<file path=customXml/itemProps4.xml><?xml version="1.0" encoding="utf-8"?>
<ds:datastoreItem xmlns:ds="http://schemas.openxmlformats.org/officeDocument/2006/customXml" ds:itemID="{DDA400DA-D5F4-40C6-8B7B-590F2DCD16E5}">
  <ds:schemaRefs>
    <ds:schemaRef ds:uri="http://schemas.microsoft.com/office/2006/metadata/properties"/>
    <ds:schemaRef ds:uri="http://schemas.microsoft.com/office/infopath/2007/PartnerControls"/>
    <ds:schemaRef ds:uri="17f2c83c-cb4f-4efd-b329-9b803875d82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3622</Words>
  <Characters>20647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Proctor</dc:creator>
  <cp:keywords/>
  <dc:description/>
  <cp:lastModifiedBy>Rahila Raziq - Staff - DKA</cp:lastModifiedBy>
  <cp:revision>4</cp:revision>
  <cp:lastPrinted>2017-10-13T13:33:00Z</cp:lastPrinted>
  <dcterms:created xsi:type="dcterms:W3CDTF">2026-03-19T11:29:00Z</dcterms:created>
  <dcterms:modified xsi:type="dcterms:W3CDTF">2026-04-14T12:10:00Z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0x01010060D5AF9D2C4979408CB25250F6FF09CE</vt:lpwstr>
  </property>
  <property fmtid="{D5CDD505-2E9C-101B-9397-08002B2CF9AE}" pid="3" name="Order">
    <vt:r8>461200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